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515" w:rsidRDefault="00246515"/>
    <w:tbl>
      <w:tblPr>
        <w:tblStyle w:val="Sombreadoclaro-nfasis4"/>
        <w:tblW w:w="14850" w:type="dxa"/>
        <w:tblLayout w:type="fixed"/>
        <w:tblLook w:val="04A0"/>
      </w:tblPr>
      <w:tblGrid>
        <w:gridCol w:w="2475"/>
        <w:gridCol w:w="1744"/>
        <w:gridCol w:w="3206"/>
        <w:gridCol w:w="2475"/>
        <w:gridCol w:w="2475"/>
        <w:gridCol w:w="2475"/>
      </w:tblGrid>
      <w:tr w:rsidR="00246515" w:rsidRPr="00246515" w:rsidTr="00794B61">
        <w:trPr>
          <w:cnfStyle w:val="100000000000"/>
        </w:trPr>
        <w:tc>
          <w:tcPr>
            <w:cnfStyle w:val="001000000000"/>
            <w:tcW w:w="2475" w:type="dxa"/>
            <w:vAlign w:val="center"/>
          </w:tcPr>
          <w:p w:rsidR="00246515" w:rsidRPr="00246515" w:rsidRDefault="00246515" w:rsidP="00246515">
            <w:pPr>
              <w:jc w:val="center"/>
              <w:rPr>
                <w:color w:val="403152" w:themeColor="accent4" w:themeShade="80"/>
                <w:sz w:val="24"/>
              </w:rPr>
            </w:pPr>
            <w:r w:rsidRPr="00246515">
              <w:rPr>
                <w:color w:val="403152" w:themeColor="accent4" w:themeShade="80"/>
                <w:sz w:val="24"/>
              </w:rPr>
              <w:t>Competencias</w:t>
            </w:r>
          </w:p>
        </w:tc>
        <w:tc>
          <w:tcPr>
            <w:tcW w:w="1744" w:type="dxa"/>
            <w:vAlign w:val="center"/>
          </w:tcPr>
          <w:p w:rsidR="00246515" w:rsidRPr="00246515" w:rsidRDefault="00246515" w:rsidP="00246515">
            <w:pPr>
              <w:jc w:val="center"/>
              <w:cnfStyle w:val="100000000000"/>
              <w:rPr>
                <w:color w:val="403152" w:themeColor="accent4" w:themeShade="80"/>
                <w:sz w:val="24"/>
              </w:rPr>
            </w:pPr>
            <w:r w:rsidRPr="00246515">
              <w:rPr>
                <w:color w:val="403152" w:themeColor="accent4" w:themeShade="80"/>
                <w:sz w:val="24"/>
              </w:rPr>
              <w:t>Áreas de conocimiento</w:t>
            </w:r>
          </w:p>
        </w:tc>
        <w:tc>
          <w:tcPr>
            <w:tcW w:w="3206" w:type="dxa"/>
            <w:vAlign w:val="center"/>
          </w:tcPr>
          <w:p w:rsidR="00246515" w:rsidRPr="00246515" w:rsidRDefault="00246515" w:rsidP="00E225D2">
            <w:pPr>
              <w:jc w:val="center"/>
              <w:cnfStyle w:val="100000000000"/>
              <w:rPr>
                <w:color w:val="403152" w:themeColor="accent4" w:themeShade="80"/>
                <w:sz w:val="24"/>
              </w:rPr>
            </w:pPr>
            <w:r w:rsidRPr="00246515">
              <w:rPr>
                <w:color w:val="403152" w:themeColor="accent4" w:themeShade="80"/>
                <w:sz w:val="24"/>
              </w:rPr>
              <w:t>Objetivo</w:t>
            </w:r>
            <w:r w:rsidR="000E6735">
              <w:rPr>
                <w:color w:val="403152" w:themeColor="accent4" w:themeShade="80"/>
                <w:sz w:val="24"/>
              </w:rPr>
              <w:t xml:space="preserve"> </w:t>
            </w:r>
            <w:r w:rsidR="00E225D2">
              <w:rPr>
                <w:color w:val="403152" w:themeColor="accent4" w:themeShade="80"/>
                <w:sz w:val="24"/>
              </w:rPr>
              <w:t>de la tarea</w:t>
            </w:r>
          </w:p>
        </w:tc>
        <w:tc>
          <w:tcPr>
            <w:tcW w:w="2475" w:type="dxa"/>
            <w:vAlign w:val="center"/>
          </w:tcPr>
          <w:p w:rsidR="00246515" w:rsidRPr="00246515" w:rsidRDefault="00246515" w:rsidP="00246515">
            <w:pPr>
              <w:jc w:val="center"/>
              <w:cnfStyle w:val="100000000000"/>
              <w:rPr>
                <w:color w:val="403152" w:themeColor="accent4" w:themeShade="80"/>
                <w:sz w:val="24"/>
              </w:rPr>
            </w:pPr>
            <w:r w:rsidRPr="00246515">
              <w:rPr>
                <w:color w:val="403152" w:themeColor="accent4" w:themeShade="80"/>
                <w:sz w:val="24"/>
              </w:rPr>
              <w:t>Contenidos</w:t>
            </w:r>
          </w:p>
        </w:tc>
        <w:tc>
          <w:tcPr>
            <w:tcW w:w="2475" w:type="dxa"/>
            <w:vAlign w:val="center"/>
          </w:tcPr>
          <w:p w:rsidR="00246515" w:rsidRPr="00246515" w:rsidRDefault="00246515" w:rsidP="00246515">
            <w:pPr>
              <w:jc w:val="center"/>
              <w:cnfStyle w:val="100000000000"/>
              <w:rPr>
                <w:color w:val="403152" w:themeColor="accent4" w:themeShade="80"/>
                <w:sz w:val="24"/>
              </w:rPr>
            </w:pPr>
            <w:r w:rsidRPr="00246515">
              <w:rPr>
                <w:color w:val="403152" w:themeColor="accent4" w:themeShade="80"/>
                <w:sz w:val="24"/>
              </w:rPr>
              <w:t>Contextos de uso (aplicación)</w:t>
            </w:r>
          </w:p>
        </w:tc>
        <w:tc>
          <w:tcPr>
            <w:tcW w:w="2475" w:type="dxa"/>
            <w:vAlign w:val="center"/>
          </w:tcPr>
          <w:p w:rsidR="00246515" w:rsidRPr="00246515" w:rsidRDefault="00246515" w:rsidP="00246515">
            <w:pPr>
              <w:jc w:val="center"/>
              <w:cnfStyle w:val="100000000000"/>
              <w:rPr>
                <w:color w:val="403152" w:themeColor="accent4" w:themeShade="80"/>
                <w:sz w:val="24"/>
              </w:rPr>
            </w:pPr>
            <w:r w:rsidRPr="00246515">
              <w:rPr>
                <w:color w:val="403152" w:themeColor="accent4" w:themeShade="80"/>
                <w:sz w:val="24"/>
              </w:rPr>
              <w:t>Indicadores de evaluación</w:t>
            </w:r>
          </w:p>
        </w:tc>
      </w:tr>
      <w:tr w:rsidR="00A2123A" w:rsidRPr="000E6735" w:rsidTr="00A2123A">
        <w:trPr>
          <w:cnfStyle w:val="000000100000"/>
          <w:trHeight w:val="3300"/>
        </w:trPr>
        <w:tc>
          <w:tcPr>
            <w:cnfStyle w:val="001000000000"/>
            <w:tcW w:w="2475" w:type="dxa"/>
            <w:vMerge w:val="restart"/>
            <w:vAlign w:val="center"/>
          </w:tcPr>
          <w:p w:rsidR="00A2123A" w:rsidRPr="00A2123A" w:rsidRDefault="00A2123A" w:rsidP="000E6735">
            <w:pPr>
              <w:jc w:val="center"/>
              <w:rPr>
                <w:u w:val="single"/>
              </w:rPr>
            </w:pPr>
            <w:r w:rsidRPr="00A2123A">
              <w:rPr>
                <w:u w:val="single"/>
              </w:rPr>
              <w:t>C. MATEMÁTICA (CM.):</w:t>
            </w:r>
          </w:p>
          <w:p w:rsidR="00A2123A" w:rsidRDefault="00A2123A" w:rsidP="000E6735">
            <w:pPr>
              <w:jc w:val="center"/>
            </w:pPr>
            <w:r>
              <w:t>- Compara y clasifica diferentes objetos, medidas…</w:t>
            </w:r>
          </w:p>
          <w:p w:rsidR="00A2123A" w:rsidRDefault="00A2123A" w:rsidP="000E6735">
            <w:pPr>
              <w:jc w:val="center"/>
            </w:pPr>
            <w:r>
              <w:t>- Recoge y registra datos de la vida cotidiana (</w:t>
            </w:r>
            <w:proofErr w:type="spellStart"/>
            <w:r>
              <w:t>fr.</w:t>
            </w:r>
            <w:proofErr w:type="spellEnd"/>
            <w:r>
              <w:t xml:space="preserve"> Absoluta) en tablas de doble entrada.</w:t>
            </w:r>
          </w:p>
          <w:p w:rsidR="00A2123A" w:rsidRDefault="00A2123A" w:rsidP="000E6735">
            <w:pPr>
              <w:jc w:val="center"/>
            </w:pPr>
            <w:r>
              <w:t>- Calcula la puntuación media de una serie de datos descriptivos de un fenómeno y la utiliza para hacer comparaciones.</w:t>
            </w:r>
          </w:p>
          <w:p w:rsidR="00A2123A" w:rsidRDefault="00A2123A" w:rsidP="000E6735">
            <w:pPr>
              <w:jc w:val="center"/>
            </w:pPr>
            <w:r>
              <w:t xml:space="preserve">- Representa en un gráfico una relación de </w:t>
            </w:r>
            <w:r>
              <w:lastRenderedPageBreak/>
              <w:t>proporción directa.</w:t>
            </w:r>
          </w:p>
          <w:p w:rsidR="00A2123A" w:rsidRDefault="00A2123A" w:rsidP="000E6735">
            <w:pPr>
              <w:jc w:val="center"/>
            </w:pPr>
            <w:r>
              <w:t>- Describe e interpreta los resultados.</w:t>
            </w:r>
          </w:p>
          <w:p w:rsidR="00A2123A" w:rsidRPr="00A2123A" w:rsidRDefault="00A2123A" w:rsidP="000E6735">
            <w:pPr>
              <w:jc w:val="center"/>
              <w:rPr>
                <w:u w:val="single"/>
              </w:rPr>
            </w:pPr>
            <w:r w:rsidRPr="00A2123A">
              <w:rPr>
                <w:u w:val="single"/>
              </w:rPr>
              <w:t>C. SOCIAL (CS.)</w:t>
            </w:r>
          </w:p>
          <w:p w:rsidR="00A2123A" w:rsidRDefault="00A2123A" w:rsidP="000E6735">
            <w:pPr>
              <w:jc w:val="center"/>
            </w:pPr>
            <w:r>
              <w:t>- Acepta a los componentes de su grupo.</w:t>
            </w:r>
          </w:p>
          <w:p w:rsidR="00A2123A" w:rsidRDefault="00A2123A" w:rsidP="000E6735">
            <w:pPr>
              <w:jc w:val="center"/>
            </w:pPr>
            <w:r>
              <w:t>- Coopera con el grupo den las acciones realizadas.</w:t>
            </w:r>
          </w:p>
          <w:p w:rsidR="00A2123A" w:rsidRPr="00A2123A" w:rsidRDefault="00A2123A" w:rsidP="00A2123A">
            <w:pPr>
              <w:jc w:val="center"/>
              <w:rPr>
                <w:u w:val="single"/>
              </w:rPr>
            </w:pPr>
            <w:r w:rsidRPr="00A2123A">
              <w:rPr>
                <w:u w:val="single"/>
              </w:rPr>
              <w:t>C. LINGÜÍSTICA (CL.)</w:t>
            </w:r>
          </w:p>
          <w:p w:rsidR="00A2123A" w:rsidRDefault="00A2123A" w:rsidP="00A2123A">
            <w:pPr>
              <w:jc w:val="center"/>
            </w:pPr>
            <w:r>
              <w:t>- Exposición oral de resultados obtenidos.</w:t>
            </w:r>
          </w:p>
          <w:p w:rsidR="00A2123A" w:rsidRDefault="00A2123A" w:rsidP="00A2123A">
            <w:pPr>
              <w:jc w:val="center"/>
            </w:pPr>
            <w:r>
              <w:t>- Elaboración de un guión previo a la exposición.</w:t>
            </w:r>
          </w:p>
          <w:p w:rsidR="00A2123A" w:rsidRPr="000E6735" w:rsidRDefault="00A2123A" w:rsidP="000E6735">
            <w:pPr>
              <w:jc w:val="center"/>
            </w:pPr>
          </w:p>
        </w:tc>
        <w:tc>
          <w:tcPr>
            <w:tcW w:w="1744" w:type="dxa"/>
            <w:vMerge w:val="restart"/>
            <w:vAlign w:val="center"/>
          </w:tcPr>
          <w:p w:rsidR="00A2123A" w:rsidRPr="000E6735" w:rsidRDefault="00A2123A" w:rsidP="000E6735">
            <w:pPr>
              <w:jc w:val="center"/>
              <w:cnfStyle w:val="000000100000"/>
              <w:rPr>
                <w:b/>
              </w:rPr>
            </w:pPr>
            <w:r w:rsidRPr="000E6735">
              <w:rPr>
                <w:b/>
              </w:rPr>
              <w:lastRenderedPageBreak/>
              <w:t>Matemáticas</w:t>
            </w:r>
          </w:p>
        </w:tc>
        <w:tc>
          <w:tcPr>
            <w:tcW w:w="3206" w:type="dxa"/>
            <w:vMerge w:val="restart"/>
            <w:vAlign w:val="center"/>
          </w:tcPr>
          <w:p w:rsidR="00A2123A" w:rsidRDefault="00A2123A" w:rsidP="000E6735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b/>
              </w:rPr>
            </w:pPr>
            <w:r>
              <w:rPr>
                <w:b/>
              </w:rPr>
              <w:t>Manejar grandes cantidades de datos mediante su organización.</w:t>
            </w:r>
          </w:p>
          <w:p w:rsidR="00A2123A" w:rsidRDefault="00A2123A" w:rsidP="000E6735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b/>
              </w:rPr>
            </w:pPr>
            <w:r>
              <w:rPr>
                <w:b/>
              </w:rPr>
              <w:t>Comparar variables sencillas partiendo de los datos extraídos.</w:t>
            </w:r>
          </w:p>
          <w:p w:rsidR="00A2123A" w:rsidRDefault="00A2123A" w:rsidP="000E6735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b/>
              </w:rPr>
            </w:pPr>
            <w:r>
              <w:rPr>
                <w:b/>
              </w:rPr>
              <w:t>Calcular la media aritmética de un conjunto de datos.</w:t>
            </w:r>
          </w:p>
          <w:p w:rsidR="00A2123A" w:rsidRDefault="00A2123A" w:rsidP="000E6735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b/>
              </w:rPr>
            </w:pPr>
            <w:r>
              <w:rPr>
                <w:b/>
              </w:rPr>
              <w:t>Utilizar la frecuencia absoluta para acelerar el cálculo de la medida.</w:t>
            </w:r>
          </w:p>
          <w:p w:rsidR="00A2123A" w:rsidRPr="000E6735" w:rsidRDefault="00A2123A" w:rsidP="000E6735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b/>
              </w:rPr>
            </w:pPr>
            <w:r>
              <w:rPr>
                <w:b/>
              </w:rPr>
              <w:t>Analizar y presentar la información obtenida.</w:t>
            </w:r>
          </w:p>
        </w:tc>
        <w:tc>
          <w:tcPr>
            <w:tcW w:w="2475" w:type="dxa"/>
            <w:vMerge w:val="restart"/>
            <w:vAlign w:val="center"/>
          </w:tcPr>
          <w:p w:rsidR="00A2123A" w:rsidRDefault="00A2123A" w:rsidP="000E6735">
            <w:pPr>
              <w:pStyle w:val="Prrafodelista"/>
              <w:numPr>
                <w:ilvl w:val="0"/>
                <w:numId w:val="2"/>
              </w:numPr>
              <w:jc w:val="center"/>
              <w:cnfStyle w:val="000000100000"/>
              <w:rPr>
                <w:b/>
              </w:rPr>
            </w:pPr>
            <w:r>
              <w:rPr>
                <w:b/>
              </w:rPr>
              <w:t>Cálculo de la media aritmética.</w:t>
            </w:r>
          </w:p>
          <w:p w:rsidR="00A2123A" w:rsidRDefault="00A2123A" w:rsidP="000E6735">
            <w:pPr>
              <w:pStyle w:val="Prrafodelista"/>
              <w:numPr>
                <w:ilvl w:val="0"/>
                <w:numId w:val="2"/>
              </w:numPr>
              <w:jc w:val="center"/>
              <w:cnfStyle w:val="000000100000"/>
              <w:rPr>
                <w:b/>
              </w:rPr>
            </w:pPr>
            <w:r>
              <w:rPr>
                <w:b/>
              </w:rPr>
              <w:t>Cálculo de la frecuencia absoluta.</w:t>
            </w:r>
          </w:p>
          <w:p w:rsidR="00A2123A" w:rsidRDefault="00A2123A" w:rsidP="000E6735">
            <w:pPr>
              <w:pStyle w:val="Prrafodelista"/>
              <w:numPr>
                <w:ilvl w:val="0"/>
                <w:numId w:val="2"/>
              </w:numPr>
              <w:jc w:val="center"/>
              <w:cnfStyle w:val="000000100000"/>
              <w:rPr>
                <w:b/>
              </w:rPr>
            </w:pPr>
            <w:r>
              <w:rPr>
                <w:b/>
              </w:rPr>
              <w:t>Organización y tratamiento de datos estadísticos.</w:t>
            </w:r>
          </w:p>
          <w:p w:rsidR="00A2123A" w:rsidRDefault="00A2123A" w:rsidP="000E6735">
            <w:pPr>
              <w:pStyle w:val="Prrafodelista"/>
              <w:numPr>
                <w:ilvl w:val="0"/>
                <w:numId w:val="2"/>
              </w:numPr>
              <w:jc w:val="center"/>
              <w:cnfStyle w:val="000000100000"/>
              <w:rPr>
                <w:b/>
              </w:rPr>
            </w:pPr>
            <w:r>
              <w:rPr>
                <w:b/>
              </w:rPr>
              <w:t>Realización de sencillos gráficos.</w:t>
            </w:r>
          </w:p>
          <w:p w:rsidR="00A2123A" w:rsidRPr="000E6735" w:rsidRDefault="00A2123A" w:rsidP="000E6735">
            <w:pPr>
              <w:pStyle w:val="Prrafodelista"/>
              <w:numPr>
                <w:ilvl w:val="0"/>
                <w:numId w:val="2"/>
              </w:numPr>
              <w:jc w:val="center"/>
              <w:cnfStyle w:val="000000100000"/>
              <w:rPr>
                <w:b/>
              </w:rPr>
            </w:pPr>
            <w:r>
              <w:rPr>
                <w:b/>
              </w:rPr>
              <w:t>Presentación de la información.</w:t>
            </w:r>
          </w:p>
        </w:tc>
        <w:tc>
          <w:tcPr>
            <w:tcW w:w="2475" w:type="dxa"/>
            <w:vMerge w:val="restart"/>
            <w:vAlign w:val="center"/>
          </w:tcPr>
          <w:p w:rsidR="00A2123A" w:rsidRPr="000E6735" w:rsidRDefault="00A2123A" w:rsidP="000E6735">
            <w:pPr>
              <w:jc w:val="center"/>
              <w:cnfStyle w:val="000000100000"/>
              <w:rPr>
                <w:b/>
              </w:rPr>
            </w:pPr>
            <w:r>
              <w:rPr>
                <w:b/>
              </w:rPr>
              <w:t>A lo largo de su vida, y en contextos diversos, el alumnado va a necesitar organizar y analizar gran cantidad de datos, obteniendo conclusiones sobe los resultados obtenidos.</w:t>
            </w:r>
          </w:p>
        </w:tc>
        <w:tc>
          <w:tcPr>
            <w:tcW w:w="2475" w:type="dxa"/>
            <w:shd w:val="clear" w:color="auto" w:fill="CCC0D9" w:themeFill="accent4" w:themeFillTint="66"/>
            <w:vAlign w:val="center"/>
          </w:tcPr>
          <w:p w:rsidR="00A2123A" w:rsidRPr="00A2123A" w:rsidRDefault="00A2123A" w:rsidP="00A2123A">
            <w:pPr>
              <w:cnfStyle w:val="000000100000"/>
              <w:rPr>
                <w:b/>
                <w:sz w:val="28"/>
              </w:rPr>
            </w:pPr>
            <w:r w:rsidRPr="00A2123A">
              <w:rPr>
                <w:b/>
                <w:sz w:val="28"/>
              </w:rPr>
              <w:t>CM:</w:t>
            </w:r>
          </w:p>
          <w:p w:rsidR="00A2123A" w:rsidRDefault="00A2123A" w:rsidP="00794B61">
            <w:pPr>
              <w:pStyle w:val="Prrafodelista"/>
              <w:numPr>
                <w:ilvl w:val="0"/>
                <w:numId w:val="2"/>
              </w:numPr>
              <w:jc w:val="center"/>
              <w:cnfStyle w:val="000000100000"/>
              <w:rPr>
                <w:b/>
              </w:rPr>
            </w:pPr>
            <w:r>
              <w:rPr>
                <w:b/>
              </w:rPr>
              <w:t>Extrae datos estadísticos de una población dada.</w:t>
            </w:r>
          </w:p>
          <w:p w:rsidR="00A2123A" w:rsidRDefault="00A2123A" w:rsidP="000E6735">
            <w:pPr>
              <w:pStyle w:val="Prrafodelista"/>
              <w:numPr>
                <w:ilvl w:val="0"/>
                <w:numId w:val="2"/>
              </w:numPr>
              <w:jc w:val="center"/>
              <w:cnfStyle w:val="000000100000"/>
              <w:rPr>
                <w:b/>
              </w:rPr>
            </w:pPr>
            <w:r>
              <w:rPr>
                <w:b/>
              </w:rPr>
              <w:t>Calcula la media de varios datos dados.</w:t>
            </w:r>
          </w:p>
          <w:p w:rsidR="00A2123A" w:rsidRDefault="00A2123A" w:rsidP="000E6735">
            <w:pPr>
              <w:pStyle w:val="Prrafodelista"/>
              <w:numPr>
                <w:ilvl w:val="0"/>
                <w:numId w:val="2"/>
              </w:numPr>
              <w:jc w:val="center"/>
              <w:cnfStyle w:val="000000100000"/>
              <w:rPr>
                <w:b/>
              </w:rPr>
            </w:pPr>
            <w:r>
              <w:rPr>
                <w:b/>
              </w:rPr>
              <w:t>Organiza los datos obtenidos en una tabla.</w:t>
            </w:r>
          </w:p>
          <w:p w:rsidR="00A2123A" w:rsidRDefault="00A2123A" w:rsidP="000E6735">
            <w:pPr>
              <w:pStyle w:val="Prrafodelista"/>
              <w:numPr>
                <w:ilvl w:val="0"/>
                <w:numId w:val="2"/>
              </w:numPr>
              <w:jc w:val="center"/>
              <w:cnfStyle w:val="000000100000"/>
              <w:rPr>
                <w:b/>
              </w:rPr>
            </w:pPr>
            <w:r>
              <w:rPr>
                <w:b/>
              </w:rPr>
              <w:t>Presenta la información con gráficos sencillos.</w:t>
            </w:r>
          </w:p>
          <w:p w:rsidR="00A2123A" w:rsidRPr="000E6735" w:rsidRDefault="00A2123A" w:rsidP="000E6735">
            <w:pPr>
              <w:pStyle w:val="Prrafodelista"/>
              <w:numPr>
                <w:ilvl w:val="0"/>
                <w:numId w:val="2"/>
              </w:numPr>
              <w:jc w:val="center"/>
              <w:cnfStyle w:val="000000100000"/>
              <w:rPr>
                <w:b/>
              </w:rPr>
            </w:pPr>
            <w:r>
              <w:rPr>
                <w:b/>
              </w:rPr>
              <w:t>Interpreta y verbaliza los resultados obtenidos.</w:t>
            </w:r>
          </w:p>
        </w:tc>
      </w:tr>
      <w:tr w:rsidR="00A2123A" w:rsidRPr="000E6735" w:rsidTr="00A2123A">
        <w:trPr>
          <w:trHeight w:val="3298"/>
        </w:trPr>
        <w:tc>
          <w:tcPr>
            <w:cnfStyle w:val="001000000000"/>
            <w:tcW w:w="2475" w:type="dxa"/>
            <w:vMerge/>
            <w:shd w:val="clear" w:color="auto" w:fill="B2A1C7" w:themeFill="accent4" w:themeFillTint="99"/>
            <w:vAlign w:val="center"/>
          </w:tcPr>
          <w:p w:rsidR="00A2123A" w:rsidRDefault="00A2123A" w:rsidP="000E6735">
            <w:pPr>
              <w:jc w:val="center"/>
            </w:pPr>
          </w:p>
        </w:tc>
        <w:tc>
          <w:tcPr>
            <w:tcW w:w="1744" w:type="dxa"/>
            <w:vMerge/>
            <w:shd w:val="clear" w:color="auto" w:fill="B2A1C7" w:themeFill="accent4" w:themeFillTint="99"/>
            <w:vAlign w:val="center"/>
          </w:tcPr>
          <w:p w:rsidR="00A2123A" w:rsidRPr="000E6735" w:rsidRDefault="00A2123A" w:rsidP="000E6735">
            <w:pPr>
              <w:jc w:val="center"/>
              <w:cnfStyle w:val="000000000000"/>
              <w:rPr>
                <w:b/>
              </w:rPr>
            </w:pPr>
          </w:p>
        </w:tc>
        <w:tc>
          <w:tcPr>
            <w:tcW w:w="3206" w:type="dxa"/>
            <w:vMerge/>
            <w:shd w:val="clear" w:color="auto" w:fill="B2A1C7" w:themeFill="accent4" w:themeFillTint="99"/>
            <w:vAlign w:val="center"/>
          </w:tcPr>
          <w:p w:rsidR="00A2123A" w:rsidRDefault="00A2123A" w:rsidP="000E6735">
            <w:pPr>
              <w:pStyle w:val="Prrafodelista"/>
              <w:numPr>
                <w:ilvl w:val="0"/>
                <w:numId w:val="2"/>
              </w:numPr>
              <w:cnfStyle w:val="000000000000"/>
              <w:rPr>
                <w:b/>
              </w:rPr>
            </w:pPr>
          </w:p>
        </w:tc>
        <w:tc>
          <w:tcPr>
            <w:tcW w:w="2475" w:type="dxa"/>
            <w:vMerge/>
            <w:shd w:val="clear" w:color="auto" w:fill="B2A1C7" w:themeFill="accent4" w:themeFillTint="99"/>
            <w:vAlign w:val="center"/>
          </w:tcPr>
          <w:p w:rsidR="00A2123A" w:rsidRDefault="00A2123A" w:rsidP="000E6735">
            <w:pPr>
              <w:pStyle w:val="Prrafodelista"/>
              <w:numPr>
                <w:ilvl w:val="0"/>
                <w:numId w:val="2"/>
              </w:numPr>
              <w:jc w:val="center"/>
              <w:cnfStyle w:val="000000000000"/>
              <w:rPr>
                <w:b/>
              </w:rPr>
            </w:pPr>
          </w:p>
        </w:tc>
        <w:tc>
          <w:tcPr>
            <w:tcW w:w="2475" w:type="dxa"/>
            <w:vMerge/>
            <w:shd w:val="clear" w:color="auto" w:fill="B2A1C7" w:themeFill="accent4" w:themeFillTint="99"/>
            <w:vAlign w:val="center"/>
          </w:tcPr>
          <w:p w:rsidR="00A2123A" w:rsidRDefault="00A2123A" w:rsidP="000E6735">
            <w:pPr>
              <w:jc w:val="center"/>
              <w:cnfStyle w:val="000000000000"/>
              <w:rPr>
                <w:b/>
              </w:rPr>
            </w:pPr>
          </w:p>
        </w:tc>
        <w:tc>
          <w:tcPr>
            <w:tcW w:w="2475" w:type="dxa"/>
            <w:shd w:val="clear" w:color="auto" w:fill="B2A1C7" w:themeFill="accent4" w:themeFillTint="99"/>
            <w:vAlign w:val="center"/>
          </w:tcPr>
          <w:p w:rsidR="00A2123A" w:rsidRPr="00A2123A" w:rsidRDefault="00A2123A" w:rsidP="00A2123A">
            <w:pPr>
              <w:cnfStyle w:val="000000000000"/>
              <w:rPr>
                <w:b/>
              </w:rPr>
            </w:pPr>
            <w:r w:rsidRPr="00A2123A">
              <w:rPr>
                <w:b/>
                <w:sz w:val="28"/>
              </w:rPr>
              <w:t>CS</w:t>
            </w:r>
            <w:r>
              <w:rPr>
                <w:b/>
                <w:sz w:val="28"/>
              </w:rPr>
              <w:t>:</w:t>
            </w:r>
          </w:p>
          <w:p w:rsidR="00A2123A" w:rsidRDefault="00A2123A" w:rsidP="00794B61">
            <w:pPr>
              <w:pStyle w:val="Prrafodelista"/>
              <w:numPr>
                <w:ilvl w:val="0"/>
                <w:numId w:val="2"/>
              </w:numPr>
              <w:jc w:val="center"/>
              <w:cnfStyle w:val="000000000000"/>
              <w:rPr>
                <w:b/>
              </w:rPr>
            </w:pPr>
            <w:r>
              <w:rPr>
                <w:b/>
              </w:rPr>
              <w:t>Acepta las opiniones de los compañeros del grupo.</w:t>
            </w:r>
          </w:p>
          <w:p w:rsidR="00A2123A" w:rsidRDefault="00A2123A" w:rsidP="00794B61">
            <w:pPr>
              <w:pStyle w:val="Prrafodelista"/>
              <w:numPr>
                <w:ilvl w:val="0"/>
                <w:numId w:val="2"/>
              </w:numPr>
              <w:jc w:val="center"/>
              <w:cnfStyle w:val="000000000000"/>
              <w:rPr>
                <w:b/>
              </w:rPr>
            </w:pPr>
            <w:r>
              <w:rPr>
                <w:b/>
              </w:rPr>
              <w:t>Colabora con sus compañeros, participando y aportando.</w:t>
            </w:r>
          </w:p>
        </w:tc>
      </w:tr>
      <w:tr w:rsidR="00A2123A" w:rsidRPr="000E6735" w:rsidTr="00A2123A">
        <w:trPr>
          <w:cnfStyle w:val="000000100000"/>
          <w:trHeight w:val="3298"/>
        </w:trPr>
        <w:tc>
          <w:tcPr>
            <w:cnfStyle w:val="001000000000"/>
            <w:tcW w:w="2475" w:type="dxa"/>
            <w:vMerge/>
            <w:vAlign w:val="center"/>
          </w:tcPr>
          <w:p w:rsidR="00A2123A" w:rsidRDefault="00A2123A" w:rsidP="000E6735">
            <w:pPr>
              <w:jc w:val="center"/>
            </w:pPr>
          </w:p>
        </w:tc>
        <w:tc>
          <w:tcPr>
            <w:tcW w:w="1744" w:type="dxa"/>
            <w:vMerge/>
            <w:vAlign w:val="center"/>
          </w:tcPr>
          <w:p w:rsidR="00A2123A" w:rsidRPr="000E6735" w:rsidRDefault="00A2123A" w:rsidP="000E6735">
            <w:pPr>
              <w:jc w:val="center"/>
              <w:cnfStyle w:val="000000100000"/>
              <w:rPr>
                <w:b/>
              </w:rPr>
            </w:pPr>
          </w:p>
        </w:tc>
        <w:tc>
          <w:tcPr>
            <w:tcW w:w="3206" w:type="dxa"/>
            <w:vMerge/>
            <w:vAlign w:val="center"/>
          </w:tcPr>
          <w:p w:rsidR="00A2123A" w:rsidRDefault="00A2123A" w:rsidP="000E6735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b/>
              </w:rPr>
            </w:pPr>
          </w:p>
        </w:tc>
        <w:tc>
          <w:tcPr>
            <w:tcW w:w="2475" w:type="dxa"/>
            <w:vMerge/>
            <w:vAlign w:val="center"/>
          </w:tcPr>
          <w:p w:rsidR="00A2123A" w:rsidRDefault="00A2123A" w:rsidP="000E6735">
            <w:pPr>
              <w:pStyle w:val="Prrafodelista"/>
              <w:numPr>
                <w:ilvl w:val="0"/>
                <w:numId w:val="2"/>
              </w:numPr>
              <w:jc w:val="center"/>
              <w:cnfStyle w:val="000000100000"/>
              <w:rPr>
                <w:b/>
              </w:rPr>
            </w:pPr>
          </w:p>
        </w:tc>
        <w:tc>
          <w:tcPr>
            <w:tcW w:w="2475" w:type="dxa"/>
            <w:vMerge/>
            <w:vAlign w:val="center"/>
          </w:tcPr>
          <w:p w:rsidR="00A2123A" w:rsidRDefault="00A2123A" w:rsidP="000E6735">
            <w:pPr>
              <w:jc w:val="center"/>
              <w:cnfStyle w:val="000000100000"/>
              <w:rPr>
                <w:b/>
              </w:rPr>
            </w:pPr>
          </w:p>
        </w:tc>
        <w:tc>
          <w:tcPr>
            <w:tcW w:w="2475" w:type="dxa"/>
            <w:shd w:val="clear" w:color="auto" w:fill="5F497A" w:themeFill="accent4" w:themeFillShade="BF"/>
            <w:vAlign w:val="center"/>
          </w:tcPr>
          <w:p w:rsidR="00A2123A" w:rsidRPr="00A2123A" w:rsidRDefault="00A2123A" w:rsidP="00856FDC">
            <w:pPr>
              <w:cnfStyle w:val="000000100000"/>
              <w:rPr>
                <w:b/>
                <w:color w:val="FFFFFF" w:themeColor="background1"/>
              </w:rPr>
            </w:pPr>
            <w:r w:rsidRPr="00A2123A">
              <w:rPr>
                <w:b/>
                <w:color w:val="FFFFFF" w:themeColor="background1"/>
                <w:sz w:val="28"/>
              </w:rPr>
              <w:t>C</w:t>
            </w:r>
            <w:r>
              <w:rPr>
                <w:b/>
                <w:color w:val="FFFFFF" w:themeColor="background1"/>
                <w:sz w:val="28"/>
              </w:rPr>
              <w:t>L</w:t>
            </w:r>
            <w:r w:rsidRPr="00A2123A">
              <w:rPr>
                <w:b/>
                <w:color w:val="FFFFFF" w:themeColor="background1"/>
                <w:sz w:val="28"/>
              </w:rPr>
              <w:t>:</w:t>
            </w:r>
          </w:p>
          <w:p w:rsidR="00A2123A" w:rsidRDefault="00A2123A" w:rsidP="00856FDC">
            <w:pPr>
              <w:pStyle w:val="Prrafodelista"/>
              <w:numPr>
                <w:ilvl w:val="0"/>
                <w:numId w:val="2"/>
              </w:numPr>
              <w:jc w:val="center"/>
              <w:cnfStyle w:val="00000010000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Expone </w:t>
            </w:r>
            <w:proofErr w:type="gramStart"/>
            <w:r>
              <w:rPr>
                <w:b/>
                <w:color w:val="FFFFFF" w:themeColor="background1"/>
              </w:rPr>
              <w:t>los resultado</w:t>
            </w:r>
            <w:proofErr w:type="gramEnd"/>
            <w:r>
              <w:rPr>
                <w:b/>
                <w:color w:val="FFFFFF" w:themeColor="background1"/>
              </w:rPr>
              <w:t xml:space="preserve"> obtenidos de manera organizada</w:t>
            </w:r>
            <w:r w:rsidRPr="00A2123A">
              <w:rPr>
                <w:b/>
                <w:color w:val="FFFFFF" w:themeColor="background1"/>
              </w:rPr>
              <w:t>.</w:t>
            </w:r>
          </w:p>
          <w:p w:rsidR="00A2123A" w:rsidRPr="00A2123A" w:rsidRDefault="00A2123A" w:rsidP="00856FDC">
            <w:pPr>
              <w:pStyle w:val="Prrafodelista"/>
              <w:numPr>
                <w:ilvl w:val="0"/>
                <w:numId w:val="2"/>
              </w:numPr>
              <w:jc w:val="center"/>
              <w:cnfStyle w:val="00000010000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Organiza con un guión lo que va a exponer.</w:t>
            </w:r>
          </w:p>
        </w:tc>
      </w:tr>
    </w:tbl>
    <w:p w:rsidR="00A2123A" w:rsidRDefault="00A2123A"/>
    <w:p w:rsidR="00A2123A" w:rsidRDefault="00A2123A">
      <w:r>
        <w:br w:type="page"/>
      </w:r>
    </w:p>
    <w:p w:rsidR="000B5A93" w:rsidRDefault="000B5A93"/>
    <w:tbl>
      <w:tblPr>
        <w:tblStyle w:val="Sombreadomedio2-nfasis4"/>
        <w:tblW w:w="14875" w:type="dxa"/>
        <w:tblLayout w:type="fixed"/>
        <w:tblLook w:val="04A0"/>
      </w:tblPr>
      <w:tblGrid>
        <w:gridCol w:w="1757"/>
        <w:gridCol w:w="1980"/>
        <w:gridCol w:w="1870"/>
        <w:gridCol w:w="2013"/>
        <w:gridCol w:w="2268"/>
        <w:gridCol w:w="1418"/>
        <w:gridCol w:w="1701"/>
        <w:gridCol w:w="1842"/>
        <w:gridCol w:w="26"/>
      </w:tblGrid>
      <w:tr w:rsidR="00106B55" w:rsidRPr="00CD7F83" w:rsidTr="00A2123A">
        <w:trPr>
          <w:gridAfter w:val="1"/>
          <w:cnfStyle w:val="100000000000"/>
          <w:wAfter w:w="26" w:type="dxa"/>
        </w:trPr>
        <w:tc>
          <w:tcPr>
            <w:cnfStyle w:val="001000000100"/>
            <w:tcW w:w="14849" w:type="dxa"/>
            <w:gridSpan w:val="8"/>
          </w:tcPr>
          <w:p w:rsidR="00106B55" w:rsidRPr="001C77F8" w:rsidRDefault="00106B55" w:rsidP="005C32AF">
            <w:pPr>
              <w:jc w:val="center"/>
              <w:rPr>
                <w:b w:val="0"/>
                <w:bCs w:val="0"/>
                <w:i/>
                <w:iCs/>
                <w:color w:val="FFFFFF"/>
                <w:sz w:val="52"/>
                <w:szCs w:val="52"/>
              </w:rPr>
            </w:pPr>
            <w:r w:rsidRPr="001C77F8">
              <w:rPr>
                <w:i/>
                <w:iCs/>
                <w:color w:val="FFFFFF"/>
                <w:sz w:val="52"/>
                <w:szCs w:val="52"/>
              </w:rPr>
              <w:t>DESCRIPCIÓN DE LA TAREA</w:t>
            </w:r>
          </w:p>
          <w:p w:rsidR="00106B55" w:rsidRPr="001C77F8" w:rsidRDefault="00106B55" w:rsidP="005C32AF">
            <w:pPr>
              <w:rPr>
                <w:b w:val="0"/>
                <w:bCs w:val="0"/>
                <w:i/>
                <w:iCs/>
                <w:color w:val="FFFFFF"/>
                <w:sz w:val="32"/>
                <w:szCs w:val="28"/>
              </w:rPr>
            </w:pPr>
            <w:r w:rsidRPr="001C77F8">
              <w:rPr>
                <w:i/>
                <w:iCs/>
                <w:color w:val="FFFFFF"/>
                <w:sz w:val="32"/>
                <w:szCs w:val="28"/>
                <w:u w:val="single"/>
              </w:rPr>
              <w:t>Situación de aprendizaje</w:t>
            </w:r>
            <w:r w:rsidRPr="001C77F8">
              <w:rPr>
                <w:i/>
                <w:iCs/>
                <w:color w:val="FFFFFF"/>
                <w:sz w:val="32"/>
                <w:szCs w:val="28"/>
              </w:rPr>
              <w:t>:</w:t>
            </w:r>
          </w:p>
          <w:p w:rsidR="00106B55" w:rsidRPr="001C77F8" w:rsidRDefault="00106B55" w:rsidP="005C32AF">
            <w:pPr>
              <w:rPr>
                <w:b w:val="0"/>
                <w:bCs w:val="0"/>
                <w:i/>
                <w:iCs/>
                <w:color w:val="FFFFFF"/>
                <w:sz w:val="28"/>
              </w:rPr>
            </w:pPr>
            <w:r w:rsidRPr="001C77F8">
              <w:rPr>
                <w:i/>
                <w:iCs/>
                <w:color w:val="FFFFFF"/>
                <w:sz w:val="28"/>
              </w:rPr>
              <w:t xml:space="preserve">Matemáticas </w:t>
            </w:r>
            <w:r w:rsidR="00246515">
              <w:rPr>
                <w:b w:val="0"/>
                <w:bCs w:val="0"/>
                <w:i/>
                <w:iCs/>
                <w:color w:val="FFFFFF"/>
                <w:sz w:val="28"/>
              </w:rPr>
              <w:t>6º de primaria</w:t>
            </w:r>
          </w:p>
          <w:p w:rsidR="000E6735" w:rsidRDefault="00A2123A" w:rsidP="005C32AF">
            <w:pPr>
              <w:rPr>
                <w:b w:val="0"/>
                <w:bCs w:val="0"/>
                <w:i/>
                <w:iCs/>
                <w:color w:val="FFFFFF"/>
                <w:sz w:val="24"/>
              </w:rPr>
            </w:pPr>
            <w:r>
              <w:rPr>
                <w:i/>
                <w:iCs/>
                <w:color w:val="FFFFFF"/>
                <w:sz w:val="28"/>
              </w:rPr>
              <w:t>Finalidad básica</w:t>
            </w:r>
            <w:r w:rsidR="00106B55" w:rsidRPr="001C77F8">
              <w:rPr>
                <w:i/>
                <w:iCs/>
                <w:color w:val="FFFFFF"/>
                <w:sz w:val="28"/>
              </w:rPr>
              <w:t xml:space="preserve">: </w:t>
            </w:r>
            <w:r w:rsidR="00246515">
              <w:rPr>
                <w:b w:val="0"/>
                <w:bCs w:val="0"/>
                <w:i/>
                <w:iCs/>
                <w:color w:val="FFFFFF"/>
                <w:sz w:val="28"/>
              </w:rPr>
              <w:t xml:space="preserve">Calcular la </w:t>
            </w:r>
            <w:r w:rsidR="00106B55" w:rsidRPr="001C77F8">
              <w:rPr>
                <w:i/>
                <w:iCs/>
                <w:color w:val="FFFFFF"/>
                <w:sz w:val="28"/>
              </w:rPr>
              <w:t>media aritmética como utilidad para analizar gran cantidad de datos</w:t>
            </w:r>
            <w:r w:rsidR="00106B55" w:rsidRPr="001C77F8">
              <w:rPr>
                <w:i/>
                <w:iCs/>
                <w:color w:val="FFFFFF"/>
                <w:sz w:val="24"/>
              </w:rPr>
              <w:t>.</w:t>
            </w:r>
            <w:r w:rsidR="000E6735">
              <w:rPr>
                <w:b w:val="0"/>
                <w:bCs w:val="0"/>
                <w:i/>
                <w:iCs/>
                <w:color w:val="FFFFFF"/>
                <w:sz w:val="24"/>
              </w:rPr>
              <w:t xml:space="preserve"> </w:t>
            </w:r>
          </w:p>
          <w:p w:rsidR="000E6735" w:rsidRPr="000E6735" w:rsidRDefault="000E6735" w:rsidP="005C32AF">
            <w:pPr>
              <w:rPr>
                <w:b w:val="0"/>
                <w:bCs w:val="0"/>
                <w:i/>
                <w:iCs/>
                <w:color w:val="FFFFFF"/>
                <w:sz w:val="28"/>
                <w:szCs w:val="28"/>
              </w:rPr>
            </w:pPr>
            <w:r w:rsidRPr="00A2123A">
              <w:rPr>
                <w:bCs w:val="0"/>
                <w:i/>
                <w:iCs/>
                <w:color w:val="FFFFFF"/>
                <w:sz w:val="28"/>
                <w:szCs w:val="28"/>
              </w:rPr>
              <w:t>Temporalización</w:t>
            </w:r>
            <w:r w:rsidRPr="000E6735">
              <w:rPr>
                <w:b w:val="0"/>
                <w:bCs w:val="0"/>
                <w:i/>
                <w:iCs/>
                <w:color w:val="FFFFFF"/>
                <w:sz w:val="28"/>
                <w:szCs w:val="28"/>
              </w:rPr>
              <w:t>:</w:t>
            </w:r>
            <w:r>
              <w:rPr>
                <w:b w:val="0"/>
                <w:bCs w:val="0"/>
                <w:i/>
                <w:iCs/>
                <w:color w:val="FFFFFF"/>
                <w:sz w:val="28"/>
                <w:szCs w:val="28"/>
              </w:rPr>
              <w:t xml:space="preserve"> 2ª quincena de noviembre</w:t>
            </w:r>
          </w:p>
          <w:p w:rsidR="00106B55" w:rsidRPr="001C77F8" w:rsidRDefault="00106B55" w:rsidP="005C32AF">
            <w:pPr>
              <w:rPr>
                <w:b w:val="0"/>
                <w:bCs w:val="0"/>
                <w:i/>
                <w:iCs/>
                <w:color w:val="FFFFFF"/>
                <w:sz w:val="32"/>
                <w:szCs w:val="28"/>
              </w:rPr>
            </w:pPr>
            <w:r w:rsidRPr="001C77F8">
              <w:rPr>
                <w:i/>
                <w:iCs/>
                <w:color w:val="FFFFFF"/>
                <w:sz w:val="32"/>
                <w:szCs w:val="28"/>
                <w:u w:val="single"/>
              </w:rPr>
              <w:t>Tipos de actividades y secuencia</w:t>
            </w:r>
            <w:r w:rsidRPr="001C77F8">
              <w:rPr>
                <w:i/>
                <w:iCs/>
                <w:color w:val="FFFFFF"/>
                <w:sz w:val="32"/>
                <w:szCs w:val="28"/>
              </w:rPr>
              <w:t>:</w:t>
            </w:r>
          </w:p>
          <w:p w:rsidR="00106B55" w:rsidRPr="001C77F8" w:rsidRDefault="00106B55" w:rsidP="005C32AF">
            <w:pPr>
              <w:rPr>
                <w:b w:val="0"/>
                <w:bCs w:val="0"/>
                <w:i/>
                <w:iCs/>
                <w:color w:val="FFFFFF"/>
              </w:rPr>
            </w:pPr>
          </w:p>
          <w:tbl>
            <w:tblPr>
              <w:tblW w:w="14619" w:type="dxa"/>
              <w:tblBorders>
                <w:top w:val="single" w:sz="8" w:space="0" w:color="F4D52B"/>
                <w:left w:val="single" w:sz="8" w:space="0" w:color="F4D52B"/>
                <w:bottom w:val="single" w:sz="8" w:space="0" w:color="F4D52B"/>
                <w:right w:val="single" w:sz="8" w:space="0" w:color="F4D52B"/>
                <w:insideH w:val="single" w:sz="8" w:space="0" w:color="F4D52B"/>
                <w:insideV w:val="single" w:sz="8" w:space="0" w:color="F4D52B"/>
              </w:tblBorders>
              <w:tblLayout w:type="fixed"/>
              <w:tblLook w:val="04A0"/>
            </w:tblPr>
            <w:tblGrid>
              <w:gridCol w:w="6936"/>
              <w:gridCol w:w="7683"/>
            </w:tblGrid>
            <w:tr w:rsidR="00106B55" w:rsidRPr="005621AB" w:rsidTr="00106B55">
              <w:tc>
                <w:tcPr>
                  <w:tcW w:w="6936" w:type="dxa"/>
                  <w:shd w:val="clear" w:color="auto" w:fill="66FF33"/>
                </w:tcPr>
                <w:p w:rsidR="00106B55" w:rsidRPr="001C77F8" w:rsidRDefault="00106B55" w:rsidP="005C32AF">
                  <w:pPr>
                    <w:spacing w:after="0" w:line="240" w:lineRule="auto"/>
                    <w:jc w:val="center"/>
                    <w:rPr>
                      <w:b/>
                      <w:bCs/>
                      <w:sz w:val="28"/>
                    </w:rPr>
                  </w:pPr>
                  <w:r w:rsidRPr="001C77F8">
                    <w:rPr>
                      <w:b/>
                      <w:bCs/>
                      <w:sz w:val="28"/>
                    </w:rPr>
                    <w:t>DESARROLLO DE LA ACTIVIDAD</w:t>
                  </w:r>
                </w:p>
              </w:tc>
              <w:tc>
                <w:tcPr>
                  <w:tcW w:w="7683" w:type="dxa"/>
                  <w:shd w:val="clear" w:color="auto" w:fill="66FF33"/>
                </w:tcPr>
                <w:p w:rsidR="00106B55" w:rsidRPr="001C77F8" w:rsidRDefault="00106B55" w:rsidP="005C32AF">
                  <w:pPr>
                    <w:spacing w:after="0" w:line="240" w:lineRule="auto"/>
                    <w:jc w:val="center"/>
                    <w:rPr>
                      <w:b/>
                      <w:bCs/>
                      <w:sz w:val="28"/>
                    </w:rPr>
                  </w:pPr>
                  <w:r w:rsidRPr="001C77F8">
                    <w:rPr>
                      <w:b/>
                      <w:bCs/>
                      <w:sz w:val="28"/>
                    </w:rPr>
                    <w:t>EJEMPLO</w:t>
                  </w:r>
                </w:p>
              </w:tc>
            </w:tr>
            <w:tr w:rsidR="00106B55" w:rsidRPr="00776AF9" w:rsidTr="00106B55">
              <w:tc>
                <w:tcPr>
                  <w:tcW w:w="6936" w:type="dxa"/>
                  <w:shd w:val="clear" w:color="auto" w:fill="F8E372"/>
                </w:tcPr>
                <w:p w:rsidR="00106B55" w:rsidRPr="001C77F8" w:rsidRDefault="00106B55" w:rsidP="00106B55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  <w:r w:rsidRPr="001C77F8">
                    <w:rPr>
                      <w:b/>
                      <w:bCs/>
                      <w:sz w:val="24"/>
                    </w:rPr>
                    <w:t xml:space="preserve">El alumnado trae un metro de su casa y se miden entre sí por parejas. Van apuntando todas las medidas en centímetros en la pizarra, sin ordenar y separadas entre comas. </w:t>
                  </w:r>
                </w:p>
              </w:tc>
              <w:tc>
                <w:tcPr>
                  <w:tcW w:w="7683" w:type="dxa"/>
                  <w:shd w:val="clear" w:color="auto" w:fill="F8E372"/>
                </w:tcPr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  <w:r w:rsidRPr="001C77F8">
                    <w:rPr>
                      <w:b/>
                      <w:sz w:val="24"/>
                    </w:rPr>
                    <w:t>Se anotan las mediciones:</w:t>
                  </w: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  <w:r w:rsidRPr="001C77F8">
                    <w:rPr>
                      <w:b/>
                      <w:sz w:val="24"/>
                    </w:rPr>
                    <w:t>145,142,144,145,145,145,145,145,146,148,149,150,150,150,145.</w:t>
                  </w:r>
                </w:p>
              </w:tc>
            </w:tr>
            <w:tr w:rsidR="00106B55" w:rsidRPr="00776AF9" w:rsidTr="00106B55">
              <w:tc>
                <w:tcPr>
                  <w:tcW w:w="6936" w:type="dxa"/>
                  <w:shd w:val="clear" w:color="auto" w:fill="FBF1B9"/>
                </w:tcPr>
                <w:p w:rsidR="00106B55" w:rsidRPr="001C77F8" w:rsidRDefault="00106B55" w:rsidP="00106B55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  <w:r w:rsidRPr="001C77F8">
                    <w:rPr>
                      <w:b/>
                      <w:bCs/>
                      <w:sz w:val="24"/>
                    </w:rPr>
                    <w:t>Se divide la clase en grupos y se les pide:</w:t>
                  </w:r>
                </w:p>
                <w:p w:rsidR="00106B55" w:rsidRPr="001C77F8" w:rsidRDefault="00106B55" w:rsidP="00106B55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  <w:r w:rsidRPr="001C77F8">
                    <w:rPr>
                      <w:b/>
                      <w:bCs/>
                      <w:sz w:val="24"/>
                    </w:rPr>
                    <w:t>Que ordenen esas medidas de menor a mayor.</w:t>
                  </w:r>
                </w:p>
                <w:p w:rsidR="00106B55" w:rsidRPr="001C77F8" w:rsidRDefault="00106B55" w:rsidP="00106B55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  <w:r w:rsidRPr="001C77F8">
                    <w:rPr>
                      <w:b/>
                      <w:bCs/>
                      <w:sz w:val="24"/>
                    </w:rPr>
                    <w:t xml:space="preserve">Que calculen la estatura media de la clase. </w:t>
                  </w:r>
                </w:p>
                <w:p w:rsidR="00106B55" w:rsidRPr="001C77F8" w:rsidRDefault="00106B55" w:rsidP="00106B55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  <w:r w:rsidRPr="001C77F8">
                    <w:rPr>
                      <w:b/>
                      <w:bCs/>
                      <w:sz w:val="24"/>
                    </w:rPr>
                    <w:t>Que expliquen cómo han calculado la media de una manera intuitiva (se suman todas las medidas y se divide por el número de mediciones existentes).</w:t>
                  </w:r>
                </w:p>
              </w:tc>
              <w:tc>
                <w:tcPr>
                  <w:tcW w:w="7683" w:type="dxa"/>
                  <w:shd w:val="clear" w:color="auto" w:fill="FBF1B9"/>
                </w:tcPr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  <w:r w:rsidRPr="001C77F8">
                    <w:rPr>
                      <w:b/>
                      <w:sz w:val="24"/>
                    </w:rPr>
                    <w:t>142,144,145,145,145,145,145,145,145,146,148,149,150,150,150</w:t>
                  </w:r>
                </w:p>
              </w:tc>
            </w:tr>
            <w:tr w:rsidR="00106B55" w:rsidRPr="00776AF9" w:rsidTr="00106B55">
              <w:tc>
                <w:tcPr>
                  <w:tcW w:w="6936" w:type="dxa"/>
                  <w:shd w:val="clear" w:color="auto" w:fill="F8E372"/>
                </w:tcPr>
                <w:p w:rsidR="00106B55" w:rsidRPr="001C77F8" w:rsidRDefault="00106B55" w:rsidP="00106B55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  <w:r w:rsidRPr="001C77F8">
                    <w:rPr>
                      <w:b/>
                      <w:bCs/>
                      <w:sz w:val="24"/>
                    </w:rPr>
                    <w:t>El profesor-a explica matemáticamente lo que los grupos han resuelto de forma intuitiva.</w:t>
                  </w:r>
                </w:p>
                <w:p w:rsidR="00106B55" w:rsidRDefault="00106B55" w:rsidP="00106B55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  <w:r w:rsidRPr="001C77F8">
                    <w:rPr>
                      <w:b/>
                      <w:bCs/>
                      <w:position w:val="-6"/>
                      <w:sz w:val="24"/>
                    </w:rPr>
                    <w:object w:dxaOrig="400" w:dyaOrig="26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0.4pt;height:12.25pt" o:ole="">
                        <v:imagedata r:id="rId8" o:title=""/>
                      </v:shape>
                      <o:OLEObject Type="Embed" ProgID="Equation.3" ShapeID="_x0000_i1025" DrawAspect="Content" ObjectID="_1352015485" r:id="rId9"/>
                    </w:object>
                  </w:r>
                  <w:r w:rsidRPr="00925B61">
                    <w:rPr>
                      <w:b/>
                      <w:bCs/>
                      <w:sz w:val="24"/>
                    </w:rPr>
                    <w:t>Suma de todos las mediciones realizadas / numero de mediciones tomadas.</w:t>
                  </w:r>
                </w:p>
                <w:p w:rsidR="00246515" w:rsidRPr="00925B61" w:rsidRDefault="00246515" w:rsidP="00106B55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  <w:r>
                    <w:rPr>
                      <w:b/>
                      <w:bCs/>
                      <w:sz w:val="24"/>
                    </w:rPr>
                    <w:t xml:space="preserve"> Utilidad de la media como medida para comparar sucesos, hechos, caracteres…</w:t>
                  </w:r>
                </w:p>
              </w:tc>
              <w:tc>
                <w:tcPr>
                  <w:tcW w:w="7683" w:type="dxa"/>
                  <w:shd w:val="clear" w:color="auto" w:fill="F8E372"/>
                </w:tcPr>
                <w:p w:rsidR="00106B55" w:rsidRPr="00925B61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</w:rPr>
                  </w:pPr>
                  <w:r w:rsidRPr="001C77F8">
                    <w:rPr>
                      <w:b/>
                      <w:position w:val="-6"/>
                      <w:sz w:val="24"/>
                    </w:rPr>
                    <w:object w:dxaOrig="400" w:dyaOrig="260">
                      <v:shape id="_x0000_i1026" type="#_x0000_t75" style="width:20.4pt;height:12.25pt" o:ole="">
                        <v:imagedata r:id="rId8" o:title=""/>
                      </v:shape>
                      <o:OLEObject Type="Embed" ProgID="Equation.3" ShapeID="_x0000_i1026" DrawAspect="Content" ObjectID="_1352015486" r:id="rId10"/>
                    </w:object>
                  </w:r>
                  <w:r w:rsidRPr="001C77F8">
                    <w:rPr>
                      <w:b/>
                    </w:rPr>
                    <w:t xml:space="preserve">(142+144+145+145+145+145+145+145+145+146+148+149+150+150+150)/15 </w:t>
                  </w: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  <w:r w:rsidRPr="001C77F8">
                    <w:rPr>
                      <w:b/>
                      <w:sz w:val="24"/>
                    </w:rPr>
                    <w:t>= 2194/15=146,27</w:t>
                  </w: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</w:tc>
            </w:tr>
            <w:tr w:rsidR="00106B55" w:rsidRPr="00776AF9" w:rsidTr="00106B55">
              <w:tc>
                <w:tcPr>
                  <w:tcW w:w="6936" w:type="dxa"/>
                  <w:shd w:val="clear" w:color="auto" w:fill="FBF1B9"/>
                </w:tcPr>
                <w:p w:rsidR="00106B55" w:rsidRPr="001C77F8" w:rsidRDefault="00106B55" w:rsidP="00106B55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  <w:r w:rsidRPr="001C77F8">
                    <w:rPr>
                      <w:b/>
                      <w:bCs/>
                      <w:sz w:val="24"/>
                    </w:rPr>
                    <w:t xml:space="preserve">El profesor-a introduce el concepto de “frecuencia absoluta”: hay </w:t>
                  </w:r>
                  <w:r w:rsidR="00246515">
                    <w:rPr>
                      <w:b/>
                      <w:bCs/>
                      <w:sz w:val="24"/>
                    </w:rPr>
                    <w:lastRenderedPageBreak/>
                    <w:t>algunas</w:t>
                  </w:r>
                  <w:r w:rsidRPr="001C77F8">
                    <w:rPr>
                      <w:b/>
                      <w:bCs/>
                      <w:sz w:val="24"/>
                    </w:rPr>
                    <w:t xml:space="preserve"> medidas que se repiten y en vez de sumarlas una detrás de otra, para simplificar los cálculos, las colocamos multiplicando estas medidas por el número de coincidencias.</w:t>
                  </w:r>
                </w:p>
                <w:p w:rsidR="00106B55" w:rsidRPr="001C77F8" w:rsidRDefault="00106B55" w:rsidP="00106B55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7683" w:type="dxa"/>
                  <w:shd w:val="clear" w:color="auto" w:fill="FBF1B9"/>
                </w:tcPr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  <w:r w:rsidRPr="001C77F8">
                    <w:rPr>
                      <w:b/>
                      <w:position w:val="-6"/>
                      <w:sz w:val="24"/>
                    </w:rPr>
                    <w:object w:dxaOrig="400" w:dyaOrig="260">
                      <v:shape id="_x0000_i1027" type="#_x0000_t75" style="width:20.4pt;height:12.25pt" o:ole="">
                        <v:imagedata r:id="rId8" o:title=""/>
                      </v:shape>
                      <o:OLEObject Type="Embed" ProgID="Equation.3" ShapeID="_x0000_i1027" DrawAspect="Content" ObjectID="_1352015487" r:id="rId11"/>
                    </w:object>
                  </w:r>
                  <w:r w:rsidRPr="001C77F8">
                    <w:rPr>
                      <w:b/>
                      <w:sz w:val="36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0"/>
                          </w:rPr>
                          <m:t>142+144+145x7+146+148+149+150x3+151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0"/>
                          </w:rPr>
                          <m:t>15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0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0"/>
                          </w:rPr>
                          <m:t>2194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0"/>
                          </w:rPr>
                          <m:t>15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0"/>
                      </w:rPr>
                      <m:t>=146,27</m:t>
                    </m:r>
                  </m:oMath>
                  <w:r w:rsidR="00BE1597" w:rsidRPr="001C77F8">
                    <w:rPr>
                      <w:b/>
                      <w:sz w:val="24"/>
                    </w:rPr>
                    <w:fldChar w:fldCharType="begin"/>
                  </w:r>
                  <w:r w:rsidRPr="001C77F8">
                    <w:rPr>
                      <w:b/>
                      <w:sz w:val="24"/>
                    </w:rPr>
                    <w:instrText xml:space="preserve"> QUOTE </w:instrTex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0"/>
                          </w:rPr>
                          <m:t>142+144+145x7+146+148+149+150x3+151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0"/>
                          </w:rPr>
                          <m:t>15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0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0"/>
                          </w:rPr>
                          <m:t>2194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0"/>
                          </w:rPr>
                          <m:t>15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0"/>
                      </w:rPr>
                      <m:t>=146,27</m:t>
                    </m:r>
                  </m:oMath>
                  <w:r w:rsidRPr="001C77F8">
                    <w:rPr>
                      <w:b/>
                      <w:sz w:val="24"/>
                    </w:rPr>
                    <w:instrText xml:space="preserve"> </w:instrText>
                  </w:r>
                  <w:r w:rsidR="00BE1597" w:rsidRPr="001C77F8">
                    <w:rPr>
                      <w:b/>
                      <w:sz w:val="24"/>
                    </w:rPr>
                    <w:fldChar w:fldCharType="end"/>
                  </w:r>
                </w:p>
              </w:tc>
            </w:tr>
            <w:tr w:rsidR="00106B55" w:rsidRPr="00776AF9" w:rsidTr="00106B55">
              <w:tc>
                <w:tcPr>
                  <w:tcW w:w="6936" w:type="dxa"/>
                  <w:shd w:val="clear" w:color="auto" w:fill="F8E372"/>
                </w:tcPr>
                <w:p w:rsidR="00106B55" w:rsidRPr="001C77F8" w:rsidRDefault="00106B55" w:rsidP="00106B55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  <w:r w:rsidRPr="001C77F8">
                    <w:rPr>
                      <w:b/>
                      <w:bCs/>
                      <w:sz w:val="24"/>
                    </w:rPr>
                    <w:lastRenderedPageBreak/>
                    <w:t xml:space="preserve">El profesor-a plantea qué sucedería si hubiera que calcular la media de todo el alumnado </w:t>
                  </w:r>
                  <w:smartTag w:uri="urn:schemas-microsoft-com:office:smarttags" w:element="State">
                    <w:smartTag w:uri="urn:schemas-microsoft-com:office:smarttags" w:element="place">
                      <w:r w:rsidRPr="001C77F8">
                        <w:rPr>
                          <w:b/>
                          <w:bCs/>
                          <w:sz w:val="24"/>
                        </w:rPr>
                        <w:t>del</w:t>
                      </w:r>
                    </w:smartTag>
                  </w:smartTag>
                  <w:r w:rsidRPr="001C77F8">
                    <w:rPr>
                      <w:b/>
                      <w:bCs/>
                      <w:sz w:val="24"/>
                    </w:rPr>
                    <w:t xml:space="preserve"> centro. La finalidad es mostrar la conveniencia de realizar dicho cálculo más rápidamente creando una tabla estadística </w:t>
                  </w:r>
                  <w:smartTag w:uri="urn:schemas-microsoft-com:office:smarttags" w:element="City">
                    <w:smartTag w:uri="urn:schemas-microsoft-com:office:smarttags" w:element="place">
                      <w:r w:rsidRPr="001C77F8">
                        <w:rPr>
                          <w:b/>
                          <w:bCs/>
                          <w:sz w:val="24"/>
                        </w:rPr>
                        <w:t>como</w:t>
                      </w:r>
                    </w:smartTag>
                  </w:smartTag>
                  <w:r w:rsidRPr="001C77F8">
                    <w:rPr>
                      <w:b/>
                      <w:bCs/>
                      <w:sz w:val="24"/>
                    </w:rPr>
                    <w:t xml:space="preserve"> primer </w:t>
                  </w:r>
                  <w:proofErr w:type="gramStart"/>
                  <w:r w:rsidRPr="001C77F8">
                    <w:rPr>
                      <w:b/>
                      <w:bCs/>
                      <w:sz w:val="24"/>
                    </w:rPr>
                    <w:t>paso</w:t>
                  </w:r>
                  <w:proofErr w:type="gramEnd"/>
                  <w:r w:rsidRPr="001C77F8">
                    <w:rPr>
                      <w:b/>
                      <w:bCs/>
                      <w:sz w:val="24"/>
                    </w:rPr>
                    <w:t xml:space="preserve"> para buscar una solución más sencilla.</w:t>
                  </w:r>
                </w:p>
                <w:p w:rsidR="00106B55" w:rsidRPr="001C77F8" w:rsidRDefault="00106B55" w:rsidP="00106B55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555"/>
                    <w:gridCol w:w="2438"/>
                    <w:gridCol w:w="2410"/>
                  </w:tblGrid>
                  <w:tr w:rsidR="00106B55" w:rsidRPr="008C4DB4" w:rsidTr="005C32AF">
                    <w:tc>
                      <w:tcPr>
                        <w:tcW w:w="1555" w:type="dxa"/>
                        <w:shd w:val="solid" w:color="800080" w:fill="FFFFFF"/>
                        <w:vAlign w:val="center"/>
                      </w:tcPr>
                      <w:p w:rsidR="00106B55" w:rsidRPr="008C4DB4" w:rsidRDefault="00106B55" w:rsidP="00106B55">
                        <w:pPr>
                          <w:spacing w:after="0" w:line="240" w:lineRule="auto"/>
                          <w:jc w:val="both"/>
                          <w:rPr>
                            <w:b/>
                            <w:bCs/>
                            <w:color w:val="FFFFFF"/>
                            <w:sz w:val="24"/>
                          </w:rPr>
                        </w:pPr>
                        <w:r w:rsidRPr="008C4DB4">
                          <w:rPr>
                            <w:b/>
                            <w:bCs/>
                            <w:color w:val="FFFFFF"/>
                            <w:sz w:val="28"/>
                          </w:rPr>
                          <w:t>x</w:t>
                        </w:r>
                        <w:r w:rsidRPr="008C4DB4">
                          <w:rPr>
                            <w:b/>
                            <w:bCs/>
                            <w:color w:val="FFFFFF"/>
                            <w:sz w:val="28"/>
                            <w:vertAlign w:val="subscript"/>
                          </w:rPr>
                          <w:t>i</w:t>
                        </w:r>
                        <w:r w:rsidRPr="008C4DB4">
                          <w:rPr>
                            <w:b/>
                            <w:bCs/>
                            <w:color w:val="FFFFFF"/>
                            <w:sz w:val="24"/>
                          </w:rPr>
                          <w:t xml:space="preserve"> (medidas encontradas)</w:t>
                        </w:r>
                      </w:p>
                    </w:tc>
                    <w:tc>
                      <w:tcPr>
                        <w:tcW w:w="2438" w:type="dxa"/>
                        <w:shd w:val="solid" w:color="800080" w:fill="FFFFFF"/>
                        <w:vAlign w:val="center"/>
                      </w:tcPr>
                      <w:p w:rsidR="00106B55" w:rsidRPr="008C4DB4" w:rsidRDefault="00106B55" w:rsidP="00106B55">
                        <w:pPr>
                          <w:spacing w:after="0" w:line="240" w:lineRule="auto"/>
                          <w:jc w:val="both"/>
                          <w:rPr>
                            <w:b/>
                            <w:color w:val="FFFFFF"/>
                            <w:sz w:val="24"/>
                          </w:rPr>
                        </w:pPr>
                        <w:r w:rsidRPr="008C4DB4">
                          <w:rPr>
                            <w:b/>
                            <w:color w:val="FFFFFF"/>
                            <w:sz w:val="28"/>
                          </w:rPr>
                          <w:t>f</w:t>
                        </w:r>
                        <w:r w:rsidRPr="008C4DB4">
                          <w:rPr>
                            <w:b/>
                            <w:color w:val="FFFFFF"/>
                            <w:sz w:val="28"/>
                            <w:vertAlign w:val="subscript"/>
                          </w:rPr>
                          <w:t>i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 xml:space="preserve">  (número de alumnado</w:t>
                        </w:r>
                        <w:r w:rsidRPr="008C4DB4">
                          <w:rPr>
                            <w:b/>
                            <w:color w:val="FFFFFF"/>
                            <w:sz w:val="24"/>
                          </w:rPr>
                          <w:t xml:space="preserve"> con esas medidas)</w:t>
                        </w:r>
                      </w:p>
                    </w:tc>
                    <w:tc>
                      <w:tcPr>
                        <w:tcW w:w="2410" w:type="dxa"/>
                        <w:shd w:val="solid" w:color="800080" w:fill="FFFFFF"/>
                        <w:vAlign w:val="center"/>
                      </w:tcPr>
                      <w:p w:rsidR="00106B55" w:rsidRPr="008C4DB4" w:rsidRDefault="00106B55" w:rsidP="00106B55">
                        <w:pPr>
                          <w:spacing w:after="0" w:line="240" w:lineRule="auto"/>
                          <w:jc w:val="both"/>
                          <w:rPr>
                            <w:b/>
                            <w:color w:val="FFFFFF"/>
                            <w:sz w:val="24"/>
                          </w:rPr>
                        </w:pPr>
                        <w:proofErr w:type="spellStart"/>
                        <w:r w:rsidRPr="008C4DB4">
                          <w:rPr>
                            <w:b/>
                            <w:color w:val="FFFFFF"/>
                            <w:sz w:val="28"/>
                          </w:rPr>
                          <w:t>x</w:t>
                        </w:r>
                        <w:r w:rsidRPr="008C4DB4">
                          <w:rPr>
                            <w:b/>
                            <w:color w:val="FFFFFF"/>
                            <w:sz w:val="28"/>
                            <w:vertAlign w:val="subscript"/>
                          </w:rPr>
                          <w:t>i·</w:t>
                        </w:r>
                        <w:r w:rsidRPr="008C4DB4">
                          <w:rPr>
                            <w:b/>
                            <w:color w:val="FFFFFF"/>
                            <w:sz w:val="28"/>
                          </w:rPr>
                          <w:t>f</w:t>
                        </w:r>
                        <w:r w:rsidRPr="008C4DB4">
                          <w:rPr>
                            <w:b/>
                            <w:color w:val="FFFFFF"/>
                            <w:sz w:val="28"/>
                            <w:vertAlign w:val="subscript"/>
                          </w:rPr>
                          <w:t>i</w:t>
                        </w:r>
                        <w:proofErr w:type="spellEnd"/>
                        <w:r w:rsidRPr="008C4DB4">
                          <w:rPr>
                            <w:b/>
                            <w:color w:val="FFFFFF"/>
                            <w:sz w:val="28"/>
                          </w:rPr>
                          <w:t xml:space="preserve"> </w:t>
                        </w:r>
                        <w:r w:rsidRPr="008C4DB4">
                          <w:rPr>
                            <w:b/>
                            <w:color w:val="FFFFFF"/>
                            <w:sz w:val="24"/>
                          </w:rPr>
                          <w:t>(multiplicación entre dichos valores)</w:t>
                        </w:r>
                      </w:p>
                    </w:tc>
                  </w:tr>
                  <w:tr w:rsidR="00106B55" w:rsidRPr="008C4DB4" w:rsidTr="005C32AF">
                    <w:tc>
                      <w:tcPr>
                        <w:tcW w:w="1555" w:type="dxa"/>
                        <w:shd w:val="solid" w:color="C0C0C0" w:fill="FFFFFF"/>
                      </w:tcPr>
                      <w:p w:rsidR="00106B55" w:rsidRPr="008C4DB4" w:rsidRDefault="00106B55" w:rsidP="00106B55">
                        <w:pPr>
                          <w:spacing w:after="0" w:line="240" w:lineRule="auto"/>
                          <w:jc w:val="both"/>
                          <w:rPr>
                            <w:b/>
                            <w:bCs/>
                            <w:sz w:val="24"/>
                          </w:rPr>
                        </w:pPr>
                        <w:r w:rsidRPr="008C4DB4">
                          <w:rPr>
                            <w:b/>
                            <w:bCs/>
                            <w:sz w:val="24"/>
                          </w:rPr>
                          <w:t>Medida 1</w:t>
                        </w:r>
                      </w:p>
                    </w:tc>
                    <w:tc>
                      <w:tcPr>
                        <w:tcW w:w="2438" w:type="dxa"/>
                        <w:shd w:val="clear" w:color="auto" w:fill="auto"/>
                      </w:tcPr>
                      <w:p w:rsidR="00106B55" w:rsidRPr="008C4DB4" w:rsidRDefault="00106B55" w:rsidP="00106B55">
                        <w:pPr>
                          <w:spacing w:after="0" w:line="240" w:lineRule="auto"/>
                          <w:jc w:val="both"/>
                          <w:rPr>
                            <w:b/>
                            <w:sz w:val="24"/>
                          </w:rPr>
                        </w:pPr>
                        <w:r w:rsidRPr="008C4DB4">
                          <w:rPr>
                            <w:b/>
                            <w:sz w:val="24"/>
                          </w:rPr>
                          <w:t>Número de alumnos con medida 1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</w:tcPr>
                      <w:p w:rsidR="00106B55" w:rsidRPr="008C4DB4" w:rsidRDefault="00106B55" w:rsidP="00106B55">
                        <w:pPr>
                          <w:spacing w:after="0" w:line="240" w:lineRule="auto"/>
                          <w:jc w:val="both"/>
                          <w:rPr>
                            <w:b/>
                            <w:sz w:val="24"/>
                          </w:rPr>
                        </w:pPr>
                        <w:r w:rsidRPr="008C4DB4">
                          <w:rPr>
                            <w:b/>
                            <w:sz w:val="24"/>
                          </w:rPr>
                          <w:t>Multiplicación de las dos columnas anteriores por fila</w:t>
                        </w:r>
                      </w:p>
                    </w:tc>
                  </w:tr>
                  <w:tr w:rsidR="00106B55" w:rsidRPr="00F04E73" w:rsidTr="005C32AF">
                    <w:tc>
                      <w:tcPr>
                        <w:tcW w:w="1555" w:type="dxa"/>
                        <w:shd w:val="solid" w:color="C0C0C0" w:fill="FFFFFF"/>
                      </w:tcPr>
                      <w:p w:rsidR="00106B55" w:rsidRPr="008C4DB4" w:rsidRDefault="00106B55" w:rsidP="00106B55">
                        <w:pPr>
                          <w:spacing w:after="0" w:line="240" w:lineRule="auto"/>
                          <w:jc w:val="both"/>
                          <w:rPr>
                            <w:b/>
                            <w:bCs/>
                            <w:sz w:val="24"/>
                          </w:rPr>
                        </w:pPr>
                        <w:r w:rsidRPr="008C4DB4">
                          <w:rPr>
                            <w:b/>
                            <w:bCs/>
                            <w:sz w:val="24"/>
                          </w:rPr>
                          <w:t>Medida 2</w:t>
                        </w:r>
                      </w:p>
                    </w:tc>
                    <w:tc>
                      <w:tcPr>
                        <w:tcW w:w="2438" w:type="dxa"/>
                        <w:shd w:val="clear" w:color="auto" w:fill="auto"/>
                      </w:tcPr>
                      <w:p w:rsidR="00106B55" w:rsidRPr="008C4DB4" w:rsidRDefault="00106B55" w:rsidP="00106B55">
                        <w:pPr>
                          <w:spacing w:after="0" w:line="240" w:lineRule="auto"/>
                          <w:jc w:val="both"/>
                          <w:rPr>
                            <w:b/>
                            <w:sz w:val="24"/>
                          </w:rPr>
                        </w:pPr>
                        <w:r w:rsidRPr="008C4DB4">
                          <w:rPr>
                            <w:b/>
                            <w:sz w:val="24"/>
                          </w:rPr>
                          <w:t>Número de alumnos con medida 2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</w:tcPr>
                      <w:p w:rsidR="00106B55" w:rsidRPr="00F04E73" w:rsidRDefault="00106B55" w:rsidP="00106B55">
                        <w:pPr>
                          <w:spacing w:after="0" w:line="240" w:lineRule="auto"/>
                          <w:jc w:val="both"/>
                          <w:rPr>
                            <w:b/>
                            <w:sz w:val="24"/>
                          </w:rPr>
                        </w:pPr>
                        <w:r w:rsidRPr="00F04E73">
                          <w:rPr>
                            <w:b/>
                            <w:sz w:val="24"/>
                          </w:rPr>
                          <w:t>…</w:t>
                        </w:r>
                      </w:p>
                    </w:tc>
                  </w:tr>
                  <w:tr w:rsidR="00106B55" w:rsidRPr="00F04E73" w:rsidTr="005C32AF">
                    <w:tc>
                      <w:tcPr>
                        <w:tcW w:w="1555" w:type="dxa"/>
                        <w:shd w:val="solid" w:color="C0C0C0" w:fill="FFFFFF"/>
                      </w:tcPr>
                      <w:p w:rsidR="00106B55" w:rsidRPr="00F04E73" w:rsidRDefault="00106B55" w:rsidP="00106B55">
                        <w:pPr>
                          <w:spacing w:after="0" w:line="240" w:lineRule="auto"/>
                          <w:jc w:val="both"/>
                          <w:rPr>
                            <w:b/>
                            <w:bCs/>
                            <w:sz w:val="24"/>
                          </w:rPr>
                        </w:pPr>
                        <w:r w:rsidRPr="00F04E73">
                          <w:rPr>
                            <w:b/>
                            <w:bCs/>
                            <w:sz w:val="24"/>
                          </w:rPr>
                          <w:t>…</w:t>
                        </w:r>
                      </w:p>
                    </w:tc>
                    <w:tc>
                      <w:tcPr>
                        <w:tcW w:w="2438" w:type="dxa"/>
                        <w:shd w:val="clear" w:color="auto" w:fill="auto"/>
                      </w:tcPr>
                      <w:p w:rsidR="00106B55" w:rsidRPr="00F04E73" w:rsidRDefault="00106B55" w:rsidP="00106B55">
                        <w:pPr>
                          <w:spacing w:after="0" w:line="240" w:lineRule="auto"/>
                          <w:jc w:val="both"/>
                          <w:rPr>
                            <w:b/>
                            <w:sz w:val="24"/>
                          </w:rPr>
                        </w:pPr>
                        <w:r w:rsidRPr="00F04E73">
                          <w:rPr>
                            <w:b/>
                            <w:sz w:val="24"/>
                          </w:rPr>
                          <w:t>…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</w:tcPr>
                      <w:p w:rsidR="00106B55" w:rsidRPr="00F04E73" w:rsidRDefault="00106B55" w:rsidP="00106B55">
                        <w:pPr>
                          <w:spacing w:after="0" w:line="240" w:lineRule="auto"/>
                          <w:jc w:val="both"/>
                          <w:rPr>
                            <w:b/>
                            <w:sz w:val="24"/>
                          </w:rPr>
                        </w:pPr>
                        <w:r w:rsidRPr="00F04E73">
                          <w:rPr>
                            <w:b/>
                            <w:sz w:val="24"/>
                          </w:rPr>
                          <w:t>…</w:t>
                        </w:r>
                      </w:p>
                    </w:tc>
                  </w:tr>
                  <w:tr w:rsidR="00106B55" w:rsidRPr="00F04E73" w:rsidTr="005C32AF">
                    <w:tc>
                      <w:tcPr>
                        <w:tcW w:w="1555" w:type="dxa"/>
                        <w:shd w:val="solid" w:color="C0C0C0" w:fill="FFFFFF"/>
                      </w:tcPr>
                      <w:p w:rsidR="00106B55" w:rsidRPr="00F04E73" w:rsidRDefault="00106B55" w:rsidP="00106B55">
                        <w:pPr>
                          <w:spacing w:after="0" w:line="240" w:lineRule="auto"/>
                          <w:jc w:val="both"/>
                          <w:rPr>
                            <w:b/>
                            <w:bCs/>
                            <w:sz w:val="24"/>
                          </w:rPr>
                        </w:pPr>
                        <w:r w:rsidRPr="00F04E73">
                          <w:rPr>
                            <w:b/>
                            <w:bCs/>
                            <w:sz w:val="24"/>
                          </w:rPr>
                          <w:t>…</w:t>
                        </w:r>
                      </w:p>
                    </w:tc>
                    <w:tc>
                      <w:tcPr>
                        <w:tcW w:w="2438" w:type="dxa"/>
                        <w:shd w:val="clear" w:color="auto" w:fill="auto"/>
                      </w:tcPr>
                      <w:p w:rsidR="00106B55" w:rsidRPr="00F04E73" w:rsidRDefault="00106B55" w:rsidP="00106B55">
                        <w:pPr>
                          <w:spacing w:after="0" w:line="240" w:lineRule="auto"/>
                          <w:jc w:val="both"/>
                          <w:rPr>
                            <w:b/>
                            <w:sz w:val="24"/>
                          </w:rPr>
                        </w:pPr>
                        <w:r w:rsidRPr="00F04E73">
                          <w:rPr>
                            <w:b/>
                            <w:sz w:val="24"/>
                          </w:rPr>
                          <w:t>…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</w:tcPr>
                      <w:p w:rsidR="00106B55" w:rsidRPr="00F04E73" w:rsidRDefault="00106B55" w:rsidP="00106B55">
                        <w:pPr>
                          <w:spacing w:after="0" w:line="240" w:lineRule="auto"/>
                          <w:jc w:val="both"/>
                          <w:rPr>
                            <w:b/>
                            <w:sz w:val="24"/>
                          </w:rPr>
                        </w:pPr>
                        <w:r w:rsidRPr="00F04E73">
                          <w:rPr>
                            <w:b/>
                            <w:sz w:val="24"/>
                          </w:rPr>
                          <w:t>…</w:t>
                        </w:r>
                      </w:p>
                    </w:tc>
                  </w:tr>
                  <w:tr w:rsidR="00106B55" w:rsidRPr="00F04E73" w:rsidTr="005C32AF">
                    <w:tc>
                      <w:tcPr>
                        <w:tcW w:w="1555" w:type="dxa"/>
                        <w:shd w:val="solid" w:color="C0C0C0" w:fill="FFFFFF"/>
                      </w:tcPr>
                      <w:p w:rsidR="00106B55" w:rsidRPr="00F04E73" w:rsidRDefault="00106B55" w:rsidP="00106B55">
                        <w:pPr>
                          <w:spacing w:after="0" w:line="240" w:lineRule="auto"/>
                          <w:jc w:val="both"/>
                          <w:rPr>
                            <w:b/>
                            <w:bCs/>
                            <w:sz w:val="24"/>
                          </w:rPr>
                        </w:pPr>
                        <w:r w:rsidRPr="00F04E73">
                          <w:rPr>
                            <w:b/>
                            <w:bCs/>
                            <w:sz w:val="24"/>
                          </w:rPr>
                          <w:t>…</w:t>
                        </w:r>
                      </w:p>
                    </w:tc>
                    <w:tc>
                      <w:tcPr>
                        <w:tcW w:w="2438" w:type="dxa"/>
                        <w:shd w:val="clear" w:color="auto" w:fill="auto"/>
                      </w:tcPr>
                      <w:p w:rsidR="00106B55" w:rsidRPr="00F04E73" w:rsidRDefault="00106B55" w:rsidP="00106B55">
                        <w:pPr>
                          <w:spacing w:after="0" w:line="240" w:lineRule="auto"/>
                          <w:jc w:val="both"/>
                          <w:rPr>
                            <w:b/>
                            <w:sz w:val="24"/>
                          </w:rPr>
                        </w:pPr>
                        <w:r w:rsidRPr="00F04E73">
                          <w:rPr>
                            <w:b/>
                            <w:sz w:val="24"/>
                          </w:rPr>
                          <w:t>…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</w:tcPr>
                      <w:p w:rsidR="00106B55" w:rsidRPr="00F04E73" w:rsidRDefault="00106B55" w:rsidP="00106B55">
                        <w:pPr>
                          <w:spacing w:after="0" w:line="240" w:lineRule="auto"/>
                          <w:jc w:val="both"/>
                          <w:rPr>
                            <w:b/>
                            <w:sz w:val="24"/>
                          </w:rPr>
                        </w:pPr>
                        <w:r w:rsidRPr="00F04E73">
                          <w:rPr>
                            <w:b/>
                            <w:sz w:val="24"/>
                          </w:rPr>
                          <w:t>…</w:t>
                        </w:r>
                      </w:p>
                    </w:tc>
                  </w:tr>
                  <w:tr w:rsidR="00106B55" w:rsidRPr="00F04E73" w:rsidTr="005C32AF">
                    <w:tc>
                      <w:tcPr>
                        <w:tcW w:w="1555" w:type="dxa"/>
                        <w:shd w:val="solid" w:color="C0C0C0" w:fill="FFFFFF"/>
                      </w:tcPr>
                      <w:p w:rsidR="00106B55" w:rsidRPr="00F04E73" w:rsidRDefault="00106B55" w:rsidP="00106B55">
                        <w:pPr>
                          <w:spacing w:after="0" w:line="240" w:lineRule="auto"/>
                          <w:jc w:val="both"/>
                          <w:rPr>
                            <w:b/>
                            <w:bCs/>
                            <w:sz w:val="24"/>
                          </w:rPr>
                        </w:pPr>
                        <w:r w:rsidRPr="00F04E73">
                          <w:rPr>
                            <w:b/>
                            <w:bCs/>
                            <w:sz w:val="24"/>
                          </w:rPr>
                          <w:t>Total (N)</w:t>
                        </w:r>
                      </w:p>
                    </w:tc>
                    <w:tc>
                      <w:tcPr>
                        <w:tcW w:w="2438" w:type="dxa"/>
                        <w:shd w:val="clear" w:color="auto" w:fill="auto"/>
                      </w:tcPr>
                      <w:p w:rsidR="00106B55" w:rsidRPr="00F04E73" w:rsidRDefault="00106B55" w:rsidP="00106B55">
                        <w:pPr>
                          <w:spacing w:after="0" w:line="240" w:lineRule="auto"/>
                          <w:jc w:val="both"/>
                          <w:rPr>
                            <w:b/>
                            <w:sz w:val="24"/>
                          </w:rPr>
                        </w:pPr>
                        <w:r w:rsidRPr="00F04E73">
                          <w:rPr>
                            <w:b/>
                            <w:sz w:val="24"/>
                          </w:rPr>
                          <w:t>Suma de esta columna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</w:tcPr>
                      <w:p w:rsidR="00106B55" w:rsidRPr="00F04E73" w:rsidRDefault="00106B55" w:rsidP="00106B55">
                        <w:pPr>
                          <w:spacing w:after="0" w:line="240" w:lineRule="auto"/>
                          <w:jc w:val="both"/>
                          <w:rPr>
                            <w:b/>
                            <w:sz w:val="24"/>
                          </w:rPr>
                        </w:pPr>
                        <w:r w:rsidRPr="00F04E73">
                          <w:rPr>
                            <w:b/>
                            <w:sz w:val="24"/>
                          </w:rPr>
                          <w:t>Suma de esta columna</w:t>
                        </w:r>
                      </w:p>
                    </w:tc>
                  </w:tr>
                </w:tbl>
                <w:p w:rsidR="00106B55" w:rsidRPr="00F04E73" w:rsidRDefault="00106B55" w:rsidP="00106B55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  <w:r w:rsidRPr="00F04E73">
                    <w:rPr>
                      <w:b/>
                      <w:sz w:val="24"/>
                    </w:rPr>
                    <w:t>La tercera columna nos permite visualizar el resultado de las operaciones que se encuentran dentro del paréntesis.</w:t>
                  </w:r>
                </w:p>
              </w:tc>
              <w:tc>
                <w:tcPr>
                  <w:tcW w:w="7683" w:type="dxa"/>
                  <w:shd w:val="clear" w:color="auto" w:fill="F8E372"/>
                </w:tcPr>
                <w:p w:rsidR="00106B55" w:rsidRPr="00F04E73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106B55" w:rsidRPr="00F04E73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  <w:r w:rsidRPr="001C77F8">
                    <w:rPr>
                      <w:b/>
                      <w:sz w:val="24"/>
                    </w:rPr>
                    <w:t>En este ejemplo quedaría así</w:t>
                  </w: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tbl>
                  <w:tblPr>
                    <w:tblpPr w:leftFromText="141" w:rightFromText="141" w:vertAnchor="text" w:horzAnchor="margin" w:tblpXSpec="center" w:tblpY="614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424"/>
                    <w:gridCol w:w="850"/>
                    <w:gridCol w:w="993"/>
                  </w:tblGrid>
                  <w:tr w:rsidR="00106B55" w:rsidRPr="008C4DB4" w:rsidTr="00106B55">
                    <w:tc>
                      <w:tcPr>
                        <w:tcW w:w="1424" w:type="dxa"/>
                        <w:tcBorders>
                          <w:bottom w:val="single" w:sz="6" w:space="0" w:color="000000"/>
                        </w:tcBorders>
                        <w:shd w:val="solid" w:color="800080" w:fill="FFFFFF"/>
                      </w:tcPr>
                      <w:p w:rsidR="00106B55" w:rsidRPr="008C4DB4" w:rsidRDefault="00106B55" w:rsidP="005C32AF">
                        <w:pPr>
                          <w:spacing w:after="0" w:line="240" w:lineRule="auto"/>
                          <w:rPr>
                            <w:b/>
                            <w:bCs/>
                            <w:color w:val="FFFFFF"/>
                            <w:sz w:val="24"/>
                          </w:rPr>
                        </w:pPr>
                        <w:r w:rsidRPr="008C4DB4">
                          <w:rPr>
                            <w:b/>
                            <w:bCs/>
                            <w:color w:val="FFFFFF"/>
                            <w:sz w:val="24"/>
                          </w:rPr>
                          <w:t>x</w:t>
                        </w:r>
                        <w:r w:rsidRPr="008C4DB4">
                          <w:rPr>
                            <w:b/>
                            <w:bCs/>
                            <w:color w:val="FFFFFF"/>
                            <w:sz w:val="24"/>
                            <w:vertAlign w:val="subscript"/>
                          </w:rPr>
                          <w:t>i</w:t>
                        </w:r>
                        <w:r w:rsidRPr="008C4DB4">
                          <w:rPr>
                            <w:b/>
                            <w:bCs/>
                            <w:color w:val="FFFFFF"/>
                            <w:sz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50" w:type="dxa"/>
                        <w:tcBorders>
                          <w:bottom w:val="single" w:sz="6" w:space="0" w:color="000000"/>
                        </w:tcBorders>
                        <w:shd w:val="solid" w:color="800080" w:fill="FFFFFF"/>
                      </w:tcPr>
                      <w:p w:rsidR="00106B55" w:rsidRPr="008C4DB4" w:rsidRDefault="00106B55" w:rsidP="005C32AF">
                        <w:pPr>
                          <w:spacing w:after="0" w:line="240" w:lineRule="auto"/>
                          <w:rPr>
                            <w:b/>
                            <w:color w:val="FFFFFF"/>
                            <w:sz w:val="24"/>
                          </w:rPr>
                        </w:pPr>
                        <w:r w:rsidRPr="008C4DB4">
                          <w:rPr>
                            <w:b/>
                            <w:color w:val="FFFFFF"/>
                            <w:sz w:val="24"/>
                          </w:rPr>
                          <w:t>f</w:t>
                        </w:r>
                        <w:r w:rsidRPr="008C4DB4">
                          <w:rPr>
                            <w:b/>
                            <w:color w:val="FFFFFF"/>
                            <w:sz w:val="24"/>
                            <w:vertAlign w:val="subscript"/>
                          </w:rPr>
                          <w:t>i</w:t>
                        </w:r>
                      </w:p>
                    </w:tc>
                    <w:tc>
                      <w:tcPr>
                        <w:tcW w:w="993" w:type="dxa"/>
                        <w:tcBorders>
                          <w:bottom w:val="single" w:sz="6" w:space="0" w:color="000000"/>
                        </w:tcBorders>
                        <w:shd w:val="solid" w:color="800080" w:fill="FFFFFF"/>
                      </w:tcPr>
                      <w:p w:rsidR="00106B55" w:rsidRPr="008C4DB4" w:rsidRDefault="00106B55" w:rsidP="005C32AF">
                        <w:pPr>
                          <w:spacing w:after="0" w:line="240" w:lineRule="auto"/>
                          <w:rPr>
                            <w:b/>
                            <w:color w:val="FFFFFF"/>
                            <w:sz w:val="24"/>
                            <w:vertAlign w:val="subscript"/>
                          </w:rPr>
                        </w:pPr>
                        <w:proofErr w:type="spellStart"/>
                        <w:r w:rsidRPr="008C4DB4">
                          <w:rPr>
                            <w:b/>
                            <w:color w:val="FFFFFF"/>
                            <w:sz w:val="24"/>
                          </w:rPr>
                          <w:t>x</w:t>
                        </w:r>
                        <w:r w:rsidRPr="008C4DB4">
                          <w:rPr>
                            <w:b/>
                            <w:color w:val="FFFFFF"/>
                            <w:sz w:val="24"/>
                            <w:vertAlign w:val="subscript"/>
                          </w:rPr>
                          <w:t>i·</w:t>
                        </w:r>
                        <w:r w:rsidRPr="008C4DB4">
                          <w:rPr>
                            <w:b/>
                            <w:color w:val="FFFFFF"/>
                            <w:sz w:val="24"/>
                          </w:rPr>
                          <w:t>f</w:t>
                        </w:r>
                        <w:r w:rsidRPr="008C4DB4">
                          <w:rPr>
                            <w:b/>
                            <w:color w:val="FFFFFF"/>
                            <w:sz w:val="24"/>
                            <w:vertAlign w:val="subscript"/>
                          </w:rPr>
                          <w:t>i</w:t>
                        </w:r>
                        <w:proofErr w:type="spellEnd"/>
                      </w:p>
                    </w:tc>
                  </w:tr>
                  <w:tr w:rsidR="00106B55" w:rsidRPr="008C4DB4" w:rsidTr="00106B55">
                    <w:tc>
                      <w:tcPr>
                        <w:tcW w:w="1424" w:type="dxa"/>
                        <w:shd w:val="solid" w:color="C0C0C0" w:fill="FFFFFF"/>
                      </w:tcPr>
                      <w:p w:rsidR="00106B55" w:rsidRPr="008C4DB4" w:rsidRDefault="00106B55" w:rsidP="005C32AF">
                        <w:pPr>
                          <w:spacing w:after="0" w:line="240" w:lineRule="auto"/>
                          <w:rPr>
                            <w:b/>
                            <w:bCs/>
                            <w:sz w:val="24"/>
                          </w:rPr>
                        </w:pPr>
                        <w:r w:rsidRPr="008C4DB4">
                          <w:rPr>
                            <w:b/>
                            <w:bCs/>
                            <w:sz w:val="24"/>
                          </w:rPr>
                          <w:t>142</w:t>
                        </w:r>
                      </w:p>
                    </w:tc>
                    <w:tc>
                      <w:tcPr>
                        <w:tcW w:w="850" w:type="dxa"/>
                        <w:shd w:val="clear" w:color="auto" w:fill="auto"/>
                      </w:tcPr>
                      <w:p w:rsidR="00106B55" w:rsidRPr="008C4DB4" w:rsidRDefault="00106B55" w:rsidP="005C32AF">
                        <w:pPr>
                          <w:spacing w:after="0" w:line="240" w:lineRule="auto"/>
                          <w:rPr>
                            <w:b/>
                            <w:sz w:val="24"/>
                          </w:rPr>
                        </w:pPr>
                        <w:r w:rsidRPr="008C4DB4">
                          <w:rPr>
                            <w:b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993" w:type="dxa"/>
                        <w:shd w:val="clear" w:color="auto" w:fill="auto"/>
                      </w:tcPr>
                      <w:p w:rsidR="00106B55" w:rsidRPr="008C4DB4" w:rsidRDefault="00106B55" w:rsidP="005C32AF">
                        <w:pPr>
                          <w:spacing w:after="0" w:line="240" w:lineRule="auto"/>
                          <w:rPr>
                            <w:b/>
                            <w:sz w:val="24"/>
                          </w:rPr>
                        </w:pPr>
                        <w:r w:rsidRPr="008C4DB4">
                          <w:rPr>
                            <w:b/>
                            <w:sz w:val="24"/>
                          </w:rPr>
                          <w:t>142</w:t>
                        </w:r>
                      </w:p>
                    </w:tc>
                  </w:tr>
                  <w:tr w:rsidR="00106B55" w:rsidRPr="008C4DB4" w:rsidTr="00106B55">
                    <w:tc>
                      <w:tcPr>
                        <w:tcW w:w="1424" w:type="dxa"/>
                        <w:shd w:val="solid" w:color="C0C0C0" w:fill="FFFFFF"/>
                      </w:tcPr>
                      <w:p w:rsidR="00106B55" w:rsidRPr="008C4DB4" w:rsidRDefault="00106B55" w:rsidP="005C32AF">
                        <w:pPr>
                          <w:spacing w:after="0" w:line="240" w:lineRule="auto"/>
                          <w:rPr>
                            <w:b/>
                            <w:bCs/>
                            <w:sz w:val="24"/>
                          </w:rPr>
                        </w:pPr>
                        <w:r w:rsidRPr="008C4DB4">
                          <w:rPr>
                            <w:b/>
                            <w:bCs/>
                            <w:sz w:val="24"/>
                          </w:rPr>
                          <w:t>144</w:t>
                        </w:r>
                      </w:p>
                    </w:tc>
                    <w:tc>
                      <w:tcPr>
                        <w:tcW w:w="850" w:type="dxa"/>
                        <w:shd w:val="clear" w:color="auto" w:fill="auto"/>
                      </w:tcPr>
                      <w:p w:rsidR="00106B55" w:rsidRPr="008C4DB4" w:rsidRDefault="00106B55" w:rsidP="005C32AF">
                        <w:pPr>
                          <w:spacing w:after="0" w:line="240" w:lineRule="auto"/>
                          <w:rPr>
                            <w:b/>
                            <w:sz w:val="24"/>
                          </w:rPr>
                        </w:pPr>
                        <w:r w:rsidRPr="008C4DB4">
                          <w:rPr>
                            <w:b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993" w:type="dxa"/>
                        <w:shd w:val="clear" w:color="auto" w:fill="auto"/>
                      </w:tcPr>
                      <w:p w:rsidR="00106B55" w:rsidRPr="008C4DB4" w:rsidRDefault="00106B55" w:rsidP="005C32AF">
                        <w:pPr>
                          <w:spacing w:after="0" w:line="240" w:lineRule="auto"/>
                          <w:rPr>
                            <w:b/>
                            <w:sz w:val="24"/>
                          </w:rPr>
                        </w:pPr>
                        <w:r w:rsidRPr="008C4DB4">
                          <w:rPr>
                            <w:b/>
                            <w:sz w:val="24"/>
                          </w:rPr>
                          <w:t>144</w:t>
                        </w:r>
                      </w:p>
                    </w:tc>
                  </w:tr>
                  <w:tr w:rsidR="00106B55" w:rsidRPr="008C4DB4" w:rsidTr="00106B55">
                    <w:tc>
                      <w:tcPr>
                        <w:tcW w:w="1424" w:type="dxa"/>
                        <w:shd w:val="solid" w:color="C0C0C0" w:fill="FFFFFF"/>
                      </w:tcPr>
                      <w:p w:rsidR="00106B55" w:rsidRPr="008C4DB4" w:rsidRDefault="00106B55" w:rsidP="005C32AF">
                        <w:pPr>
                          <w:spacing w:after="0" w:line="240" w:lineRule="auto"/>
                          <w:rPr>
                            <w:b/>
                            <w:bCs/>
                            <w:sz w:val="24"/>
                          </w:rPr>
                        </w:pPr>
                        <w:r w:rsidRPr="008C4DB4">
                          <w:rPr>
                            <w:b/>
                            <w:bCs/>
                            <w:sz w:val="24"/>
                          </w:rPr>
                          <w:t>145</w:t>
                        </w:r>
                      </w:p>
                    </w:tc>
                    <w:tc>
                      <w:tcPr>
                        <w:tcW w:w="850" w:type="dxa"/>
                        <w:shd w:val="clear" w:color="auto" w:fill="auto"/>
                      </w:tcPr>
                      <w:p w:rsidR="00106B55" w:rsidRPr="008C4DB4" w:rsidRDefault="00106B55" w:rsidP="005C32AF">
                        <w:pPr>
                          <w:spacing w:after="0" w:line="240" w:lineRule="auto"/>
                          <w:rPr>
                            <w:b/>
                            <w:sz w:val="24"/>
                          </w:rPr>
                        </w:pPr>
                        <w:r w:rsidRPr="008C4DB4">
                          <w:rPr>
                            <w:b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993" w:type="dxa"/>
                        <w:shd w:val="clear" w:color="auto" w:fill="auto"/>
                      </w:tcPr>
                      <w:p w:rsidR="00106B55" w:rsidRPr="008C4DB4" w:rsidRDefault="00106B55" w:rsidP="005C32AF">
                        <w:pPr>
                          <w:spacing w:after="0" w:line="240" w:lineRule="auto"/>
                          <w:rPr>
                            <w:b/>
                            <w:sz w:val="24"/>
                          </w:rPr>
                        </w:pPr>
                        <w:r w:rsidRPr="008C4DB4">
                          <w:rPr>
                            <w:b/>
                            <w:sz w:val="24"/>
                          </w:rPr>
                          <w:t>1015</w:t>
                        </w:r>
                      </w:p>
                    </w:tc>
                  </w:tr>
                  <w:tr w:rsidR="00106B55" w:rsidRPr="008C4DB4" w:rsidTr="00106B55">
                    <w:tc>
                      <w:tcPr>
                        <w:tcW w:w="1424" w:type="dxa"/>
                        <w:shd w:val="solid" w:color="C0C0C0" w:fill="FFFFFF"/>
                      </w:tcPr>
                      <w:p w:rsidR="00106B55" w:rsidRPr="008C4DB4" w:rsidRDefault="00106B55" w:rsidP="005C32AF">
                        <w:pPr>
                          <w:spacing w:after="0" w:line="240" w:lineRule="auto"/>
                          <w:rPr>
                            <w:b/>
                            <w:bCs/>
                            <w:sz w:val="24"/>
                          </w:rPr>
                        </w:pPr>
                        <w:r w:rsidRPr="008C4DB4">
                          <w:rPr>
                            <w:b/>
                            <w:bCs/>
                            <w:sz w:val="24"/>
                          </w:rPr>
                          <w:t>146</w:t>
                        </w:r>
                      </w:p>
                    </w:tc>
                    <w:tc>
                      <w:tcPr>
                        <w:tcW w:w="850" w:type="dxa"/>
                        <w:shd w:val="clear" w:color="auto" w:fill="auto"/>
                      </w:tcPr>
                      <w:p w:rsidR="00106B55" w:rsidRPr="008C4DB4" w:rsidRDefault="00106B55" w:rsidP="005C32AF">
                        <w:pPr>
                          <w:spacing w:after="0" w:line="240" w:lineRule="auto"/>
                          <w:rPr>
                            <w:b/>
                            <w:sz w:val="24"/>
                          </w:rPr>
                        </w:pPr>
                        <w:r w:rsidRPr="008C4DB4">
                          <w:rPr>
                            <w:b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993" w:type="dxa"/>
                        <w:shd w:val="clear" w:color="auto" w:fill="auto"/>
                      </w:tcPr>
                      <w:p w:rsidR="00106B55" w:rsidRPr="008C4DB4" w:rsidRDefault="00106B55" w:rsidP="005C32AF">
                        <w:pPr>
                          <w:spacing w:after="0" w:line="240" w:lineRule="auto"/>
                          <w:rPr>
                            <w:b/>
                            <w:sz w:val="24"/>
                          </w:rPr>
                        </w:pPr>
                        <w:r w:rsidRPr="008C4DB4">
                          <w:rPr>
                            <w:b/>
                            <w:sz w:val="24"/>
                          </w:rPr>
                          <w:t>146</w:t>
                        </w:r>
                      </w:p>
                    </w:tc>
                  </w:tr>
                  <w:tr w:rsidR="00106B55" w:rsidRPr="008C4DB4" w:rsidTr="00106B55">
                    <w:tc>
                      <w:tcPr>
                        <w:tcW w:w="1424" w:type="dxa"/>
                        <w:shd w:val="solid" w:color="C0C0C0" w:fill="FFFFFF"/>
                      </w:tcPr>
                      <w:p w:rsidR="00106B55" w:rsidRPr="008C4DB4" w:rsidRDefault="00106B55" w:rsidP="005C32AF">
                        <w:pPr>
                          <w:spacing w:after="0" w:line="240" w:lineRule="auto"/>
                          <w:rPr>
                            <w:b/>
                            <w:bCs/>
                            <w:sz w:val="24"/>
                          </w:rPr>
                        </w:pPr>
                        <w:r w:rsidRPr="008C4DB4">
                          <w:rPr>
                            <w:b/>
                            <w:bCs/>
                            <w:sz w:val="24"/>
                          </w:rPr>
                          <w:t>148</w:t>
                        </w:r>
                      </w:p>
                    </w:tc>
                    <w:tc>
                      <w:tcPr>
                        <w:tcW w:w="850" w:type="dxa"/>
                        <w:shd w:val="clear" w:color="auto" w:fill="auto"/>
                      </w:tcPr>
                      <w:p w:rsidR="00106B55" w:rsidRPr="008C4DB4" w:rsidRDefault="00106B55" w:rsidP="005C32AF">
                        <w:pPr>
                          <w:spacing w:after="0" w:line="240" w:lineRule="auto"/>
                          <w:rPr>
                            <w:b/>
                            <w:sz w:val="24"/>
                          </w:rPr>
                        </w:pPr>
                        <w:r w:rsidRPr="008C4DB4">
                          <w:rPr>
                            <w:b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993" w:type="dxa"/>
                        <w:shd w:val="clear" w:color="auto" w:fill="auto"/>
                      </w:tcPr>
                      <w:p w:rsidR="00106B55" w:rsidRPr="008C4DB4" w:rsidRDefault="00106B55" w:rsidP="005C32AF">
                        <w:pPr>
                          <w:spacing w:after="0" w:line="240" w:lineRule="auto"/>
                          <w:rPr>
                            <w:b/>
                            <w:sz w:val="24"/>
                          </w:rPr>
                        </w:pPr>
                        <w:r w:rsidRPr="008C4DB4">
                          <w:rPr>
                            <w:b/>
                            <w:sz w:val="24"/>
                          </w:rPr>
                          <w:t>148</w:t>
                        </w:r>
                      </w:p>
                    </w:tc>
                  </w:tr>
                  <w:tr w:rsidR="00106B55" w:rsidRPr="008C4DB4" w:rsidTr="00106B55">
                    <w:tc>
                      <w:tcPr>
                        <w:tcW w:w="1424" w:type="dxa"/>
                        <w:shd w:val="solid" w:color="C0C0C0" w:fill="FFFFFF"/>
                      </w:tcPr>
                      <w:p w:rsidR="00106B55" w:rsidRPr="008C4DB4" w:rsidRDefault="00106B55" w:rsidP="005C32AF">
                        <w:pPr>
                          <w:spacing w:after="0" w:line="240" w:lineRule="auto"/>
                          <w:rPr>
                            <w:b/>
                            <w:bCs/>
                            <w:sz w:val="24"/>
                          </w:rPr>
                        </w:pPr>
                        <w:r w:rsidRPr="008C4DB4">
                          <w:rPr>
                            <w:b/>
                            <w:bCs/>
                            <w:sz w:val="24"/>
                          </w:rPr>
                          <w:t>149</w:t>
                        </w:r>
                      </w:p>
                    </w:tc>
                    <w:tc>
                      <w:tcPr>
                        <w:tcW w:w="850" w:type="dxa"/>
                        <w:shd w:val="clear" w:color="auto" w:fill="auto"/>
                      </w:tcPr>
                      <w:p w:rsidR="00106B55" w:rsidRPr="008C4DB4" w:rsidRDefault="00106B55" w:rsidP="005C32AF">
                        <w:pPr>
                          <w:spacing w:after="0" w:line="240" w:lineRule="auto"/>
                          <w:rPr>
                            <w:b/>
                            <w:sz w:val="24"/>
                          </w:rPr>
                        </w:pPr>
                        <w:r w:rsidRPr="008C4DB4">
                          <w:rPr>
                            <w:b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993" w:type="dxa"/>
                        <w:shd w:val="clear" w:color="auto" w:fill="auto"/>
                      </w:tcPr>
                      <w:p w:rsidR="00106B55" w:rsidRPr="008C4DB4" w:rsidRDefault="00106B55" w:rsidP="005C32AF">
                        <w:pPr>
                          <w:spacing w:after="0" w:line="240" w:lineRule="auto"/>
                          <w:rPr>
                            <w:b/>
                            <w:sz w:val="24"/>
                          </w:rPr>
                        </w:pPr>
                        <w:r w:rsidRPr="008C4DB4">
                          <w:rPr>
                            <w:b/>
                            <w:sz w:val="24"/>
                          </w:rPr>
                          <w:t>149</w:t>
                        </w:r>
                      </w:p>
                    </w:tc>
                  </w:tr>
                  <w:tr w:rsidR="00106B55" w:rsidRPr="008C4DB4" w:rsidTr="00106B55">
                    <w:tc>
                      <w:tcPr>
                        <w:tcW w:w="1424" w:type="dxa"/>
                        <w:shd w:val="solid" w:color="C0C0C0" w:fill="FFFFFF"/>
                      </w:tcPr>
                      <w:p w:rsidR="00106B55" w:rsidRPr="008C4DB4" w:rsidRDefault="00106B55" w:rsidP="005C32AF">
                        <w:pPr>
                          <w:spacing w:after="0" w:line="240" w:lineRule="auto"/>
                          <w:rPr>
                            <w:b/>
                            <w:bCs/>
                            <w:sz w:val="24"/>
                          </w:rPr>
                        </w:pPr>
                        <w:r w:rsidRPr="008C4DB4">
                          <w:rPr>
                            <w:b/>
                            <w:bCs/>
                            <w:sz w:val="24"/>
                          </w:rPr>
                          <w:t>150</w:t>
                        </w:r>
                      </w:p>
                    </w:tc>
                    <w:tc>
                      <w:tcPr>
                        <w:tcW w:w="850" w:type="dxa"/>
                        <w:shd w:val="clear" w:color="auto" w:fill="auto"/>
                      </w:tcPr>
                      <w:p w:rsidR="00106B55" w:rsidRPr="008C4DB4" w:rsidRDefault="00106B55" w:rsidP="005C32AF">
                        <w:pPr>
                          <w:spacing w:after="0" w:line="240" w:lineRule="auto"/>
                          <w:rPr>
                            <w:b/>
                            <w:sz w:val="24"/>
                          </w:rPr>
                        </w:pPr>
                        <w:r w:rsidRPr="008C4DB4">
                          <w:rPr>
                            <w:b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993" w:type="dxa"/>
                        <w:shd w:val="clear" w:color="auto" w:fill="auto"/>
                      </w:tcPr>
                      <w:p w:rsidR="00106B55" w:rsidRPr="008C4DB4" w:rsidRDefault="00106B55" w:rsidP="005C32AF">
                        <w:pPr>
                          <w:spacing w:after="0" w:line="240" w:lineRule="auto"/>
                          <w:rPr>
                            <w:b/>
                            <w:sz w:val="24"/>
                          </w:rPr>
                        </w:pPr>
                        <w:r w:rsidRPr="008C4DB4">
                          <w:rPr>
                            <w:b/>
                            <w:sz w:val="24"/>
                          </w:rPr>
                          <w:t>450</w:t>
                        </w:r>
                      </w:p>
                    </w:tc>
                  </w:tr>
                  <w:tr w:rsidR="00106B55" w:rsidRPr="008C4DB4" w:rsidTr="00106B55">
                    <w:tc>
                      <w:tcPr>
                        <w:tcW w:w="1424" w:type="dxa"/>
                        <w:shd w:val="solid" w:color="C0C0C0" w:fill="FFFFFF"/>
                      </w:tcPr>
                      <w:p w:rsidR="00106B55" w:rsidRPr="008C4DB4" w:rsidRDefault="00106B55" w:rsidP="005C32AF">
                        <w:pPr>
                          <w:spacing w:after="0" w:line="240" w:lineRule="auto"/>
                          <w:rPr>
                            <w:b/>
                            <w:bCs/>
                            <w:sz w:val="24"/>
                          </w:rPr>
                        </w:pPr>
                        <w:r w:rsidRPr="008C4DB4">
                          <w:rPr>
                            <w:b/>
                            <w:bCs/>
                            <w:sz w:val="24"/>
                          </w:rPr>
                          <w:t>Total (N)</w:t>
                        </w:r>
                      </w:p>
                    </w:tc>
                    <w:tc>
                      <w:tcPr>
                        <w:tcW w:w="850" w:type="dxa"/>
                        <w:shd w:val="clear" w:color="auto" w:fill="auto"/>
                      </w:tcPr>
                      <w:p w:rsidR="00106B55" w:rsidRPr="008C4DB4" w:rsidRDefault="00106B55" w:rsidP="005C32AF">
                        <w:pPr>
                          <w:spacing w:after="0" w:line="240" w:lineRule="auto"/>
                          <w:rPr>
                            <w:b/>
                            <w:sz w:val="24"/>
                          </w:rPr>
                        </w:pPr>
                        <w:r w:rsidRPr="008C4DB4">
                          <w:rPr>
                            <w:b/>
                            <w:sz w:val="24"/>
                          </w:rPr>
                          <w:t>15</w:t>
                        </w:r>
                      </w:p>
                    </w:tc>
                    <w:tc>
                      <w:tcPr>
                        <w:tcW w:w="993" w:type="dxa"/>
                        <w:shd w:val="clear" w:color="auto" w:fill="auto"/>
                      </w:tcPr>
                      <w:p w:rsidR="00106B55" w:rsidRPr="008C4DB4" w:rsidRDefault="00106B55" w:rsidP="005C32AF">
                        <w:pPr>
                          <w:spacing w:after="0" w:line="240" w:lineRule="auto"/>
                          <w:rPr>
                            <w:b/>
                            <w:sz w:val="24"/>
                          </w:rPr>
                        </w:pPr>
                        <w:r w:rsidRPr="008C4DB4">
                          <w:rPr>
                            <w:b/>
                            <w:sz w:val="24"/>
                          </w:rPr>
                          <w:t>2194</w:t>
                        </w:r>
                      </w:p>
                    </w:tc>
                  </w:tr>
                </w:tbl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</w:tc>
            </w:tr>
            <w:tr w:rsidR="00106B55" w:rsidRPr="00FE7463" w:rsidTr="00106B55">
              <w:tc>
                <w:tcPr>
                  <w:tcW w:w="6936" w:type="dxa"/>
                  <w:shd w:val="clear" w:color="auto" w:fill="FBF1B9"/>
                </w:tcPr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bCs/>
                      <w:sz w:val="24"/>
                    </w:rPr>
                  </w:pPr>
                  <w:r w:rsidRPr="001C77F8">
                    <w:rPr>
                      <w:b/>
                      <w:bCs/>
                      <w:sz w:val="24"/>
                    </w:rPr>
                    <w:t>Una vez completada la tabla se dividen los resultados de ambas columnas, dando así la media aritmética cuya fórmula sería:</w:t>
                  </w: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bCs/>
                      <w:sz w:val="24"/>
                    </w:rPr>
                  </w:pPr>
                </w:p>
                <w:p w:rsidR="00106B55" w:rsidRPr="001C77F8" w:rsidRDefault="00106B55" w:rsidP="00106B55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</w:rPr>
                  </w:pPr>
                  <w:r w:rsidRPr="001C77F8">
                    <w:rPr>
                      <w:b/>
                      <w:bCs/>
                      <w:position w:val="-24"/>
                      <w:sz w:val="24"/>
                    </w:rPr>
                    <w:object w:dxaOrig="1260" w:dyaOrig="639">
                      <v:shape id="_x0000_i1028" type="#_x0000_t75" style="width:63.85pt;height:31.9pt" o:ole="">
                        <v:imagedata r:id="rId12" o:title=""/>
                      </v:shape>
                      <o:OLEObject Type="Embed" ProgID="Equation.3" ShapeID="_x0000_i1028" DrawAspect="Content" ObjectID="_1352015488" r:id="rId13"/>
                    </w:object>
                  </w: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7683" w:type="dxa"/>
                  <w:shd w:val="clear" w:color="auto" w:fill="FBF1B9"/>
                </w:tcPr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  <w:r w:rsidRPr="001C77F8">
                    <w:rPr>
                      <w:b/>
                      <w:sz w:val="24"/>
                    </w:rPr>
                    <w:lastRenderedPageBreak/>
                    <w:t>En este ejemplo:</w:t>
                  </w: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106B55" w:rsidRDefault="00106B55" w:rsidP="00106B55">
                  <w:pPr>
                    <w:spacing w:after="0" w:line="240" w:lineRule="auto"/>
                    <w:jc w:val="center"/>
                    <w:rPr>
                      <w:b/>
                      <w:sz w:val="24"/>
                    </w:rPr>
                  </w:pPr>
                  <w:r w:rsidRPr="001C77F8">
                    <w:rPr>
                      <w:b/>
                      <w:position w:val="-24"/>
                      <w:sz w:val="24"/>
                    </w:rPr>
                    <w:object w:dxaOrig="1260" w:dyaOrig="639">
                      <v:shape id="_x0000_i1029" type="#_x0000_t75" style="width:63.85pt;height:31.9pt" o:ole="">
                        <v:imagedata r:id="rId12" o:title=""/>
                      </v:shape>
                      <o:OLEObject Type="Embed" ProgID="Equation.3" ShapeID="_x0000_i1029" DrawAspect="Content" ObjectID="_1352015489" r:id="rId14"/>
                    </w:object>
                  </w:r>
                  <w:r w:rsidRPr="001C77F8">
                    <w:rPr>
                      <w:b/>
                      <w:sz w:val="24"/>
                    </w:rPr>
                    <w:t>=2194/15=146,27</w:t>
                  </w:r>
                </w:p>
                <w:p w:rsidR="00106B55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</w:tc>
            </w:tr>
            <w:tr w:rsidR="00106B55" w:rsidRPr="00FE7463" w:rsidTr="005C32AF">
              <w:tc>
                <w:tcPr>
                  <w:tcW w:w="14619" w:type="dxa"/>
                  <w:gridSpan w:val="2"/>
                  <w:shd w:val="clear" w:color="auto" w:fill="66FF33"/>
                </w:tcPr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bCs/>
                      <w:sz w:val="24"/>
                    </w:rPr>
                  </w:pPr>
                  <w:r w:rsidRPr="00F04E73">
                    <w:rPr>
                      <w:b/>
                      <w:bCs/>
                      <w:sz w:val="28"/>
                      <w:u w:val="single"/>
                    </w:rPr>
                    <w:lastRenderedPageBreak/>
                    <w:t>PROYECTO DE TRABAJO:</w:t>
                  </w:r>
                  <w:r w:rsidRPr="00F04E73">
                    <w:rPr>
                      <w:b/>
                      <w:bCs/>
                      <w:sz w:val="28"/>
                    </w:rPr>
                    <w:t xml:space="preserve"> </w:t>
                  </w:r>
                  <w:r w:rsidRPr="00F04E73">
                    <w:rPr>
                      <w:b/>
                      <w:bCs/>
                      <w:sz w:val="24"/>
                    </w:rPr>
                    <w:t xml:space="preserve">Cada grupo elaborará un proyecto en el que tendrá que aplicar los contenidos trabajados en la actividad. </w:t>
                  </w:r>
                  <w:r w:rsidRPr="001C77F8">
                    <w:rPr>
                      <w:b/>
                      <w:bCs/>
                      <w:sz w:val="24"/>
                    </w:rPr>
                    <w:t xml:space="preserve">Por ejemplo: calcular el peso medio </w:t>
                  </w:r>
                  <w:r w:rsidR="00246515">
                    <w:rPr>
                      <w:b/>
                      <w:bCs/>
                      <w:sz w:val="24"/>
                    </w:rPr>
                    <w:t>de los alumnos del cole</w:t>
                  </w:r>
                  <w:r w:rsidRPr="001C77F8">
                    <w:rPr>
                      <w:b/>
                      <w:bCs/>
                      <w:sz w:val="24"/>
                    </w:rPr>
                    <w:t xml:space="preserve">; calcular el número de horas que dedican a estudiar al día </w:t>
                  </w:r>
                  <w:r w:rsidR="00246515">
                    <w:rPr>
                      <w:b/>
                      <w:bCs/>
                      <w:sz w:val="24"/>
                    </w:rPr>
                    <w:t>los alumnos de 6º</w:t>
                  </w:r>
                  <w:r w:rsidRPr="001C77F8">
                    <w:rPr>
                      <w:b/>
                      <w:bCs/>
                      <w:sz w:val="24"/>
                    </w:rPr>
                    <w:t xml:space="preserve">; calcular la </w:t>
                  </w:r>
                  <w:proofErr w:type="spellStart"/>
                  <w:r w:rsidR="00246515">
                    <w:rPr>
                      <w:b/>
                      <w:bCs/>
                      <w:sz w:val="24"/>
                    </w:rPr>
                    <w:t>la</w:t>
                  </w:r>
                  <w:proofErr w:type="spellEnd"/>
                  <w:r w:rsidR="00246515">
                    <w:rPr>
                      <w:b/>
                      <w:bCs/>
                      <w:sz w:val="24"/>
                    </w:rPr>
                    <w:t xml:space="preserve"> media de E-</w:t>
                  </w:r>
                  <w:proofErr w:type="spellStart"/>
                  <w:r w:rsidR="00246515">
                    <w:rPr>
                      <w:b/>
                      <w:bCs/>
                      <w:sz w:val="24"/>
                    </w:rPr>
                    <w:t>MAILs</w:t>
                  </w:r>
                  <w:proofErr w:type="spellEnd"/>
                  <w:r w:rsidR="00246515">
                    <w:rPr>
                      <w:b/>
                      <w:bCs/>
                      <w:sz w:val="24"/>
                    </w:rPr>
                    <w:t xml:space="preserve"> recibidos por los profesores del cole</w:t>
                  </w:r>
                  <w:r w:rsidRPr="001C77F8">
                    <w:rPr>
                      <w:b/>
                      <w:bCs/>
                      <w:sz w:val="24"/>
                    </w:rPr>
                    <w:t>…</w:t>
                  </w: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bCs/>
                      <w:sz w:val="24"/>
                    </w:rPr>
                  </w:pPr>
                </w:p>
              </w:tc>
            </w:tr>
          </w:tbl>
          <w:p w:rsidR="00106B55" w:rsidRPr="001C77F8" w:rsidRDefault="00106B55" w:rsidP="005C32AF">
            <w:pPr>
              <w:rPr>
                <w:b w:val="0"/>
                <w:bCs w:val="0"/>
                <w:i/>
                <w:iCs/>
                <w:color w:val="FFFFFF"/>
                <w:sz w:val="16"/>
                <w:szCs w:val="16"/>
              </w:rPr>
            </w:pPr>
          </w:p>
        </w:tc>
      </w:tr>
      <w:tr w:rsidR="00106B55" w:rsidRPr="001C77F8" w:rsidTr="00A2123A">
        <w:trPr>
          <w:cnfStyle w:val="000000100000"/>
        </w:trPr>
        <w:tc>
          <w:tcPr>
            <w:cnfStyle w:val="001000000000"/>
            <w:tcW w:w="1757" w:type="dxa"/>
          </w:tcPr>
          <w:p w:rsidR="00106B55" w:rsidRPr="001C77F8" w:rsidRDefault="00106B55" w:rsidP="005C32AF">
            <w:pPr>
              <w:jc w:val="center"/>
              <w:rPr>
                <w:b w:val="0"/>
                <w:bCs w:val="0"/>
                <w:color w:val="FFFFFF"/>
                <w:sz w:val="24"/>
                <w:szCs w:val="18"/>
              </w:rPr>
            </w:pPr>
            <w:r w:rsidRPr="001C77F8">
              <w:rPr>
                <w:color w:val="FFFFFF"/>
                <w:sz w:val="24"/>
                <w:szCs w:val="18"/>
              </w:rPr>
              <w:lastRenderedPageBreak/>
              <w:t>Objetivos de etapa</w:t>
            </w:r>
          </w:p>
        </w:tc>
        <w:tc>
          <w:tcPr>
            <w:tcW w:w="1980" w:type="dxa"/>
          </w:tcPr>
          <w:p w:rsidR="00106B55" w:rsidRPr="001C77F8" w:rsidRDefault="00106B55" w:rsidP="005C32AF">
            <w:pPr>
              <w:jc w:val="center"/>
              <w:cnfStyle w:val="000000100000"/>
              <w:rPr>
                <w:b/>
                <w:color w:val="FFFFFF"/>
                <w:sz w:val="24"/>
                <w:szCs w:val="18"/>
              </w:rPr>
            </w:pPr>
            <w:r w:rsidRPr="001C77F8">
              <w:rPr>
                <w:b/>
                <w:color w:val="FFFFFF"/>
                <w:sz w:val="24"/>
                <w:szCs w:val="18"/>
              </w:rPr>
              <w:t>Competencias</w:t>
            </w:r>
          </w:p>
        </w:tc>
        <w:tc>
          <w:tcPr>
            <w:tcW w:w="1870" w:type="dxa"/>
          </w:tcPr>
          <w:p w:rsidR="00106B55" w:rsidRPr="001C77F8" w:rsidRDefault="00106B55" w:rsidP="005C32AF">
            <w:pPr>
              <w:jc w:val="center"/>
              <w:cnfStyle w:val="000000100000"/>
              <w:rPr>
                <w:b/>
                <w:color w:val="FFFFFF"/>
                <w:sz w:val="24"/>
                <w:szCs w:val="18"/>
              </w:rPr>
            </w:pPr>
            <w:r w:rsidRPr="001C77F8">
              <w:rPr>
                <w:b/>
                <w:color w:val="FFFFFF"/>
                <w:sz w:val="24"/>
                <w:szCs w:val="18"/>
              </w:rPr>
              <w:t>Áreas de conocimiento</w:t>
            </w:r>
          </w:p>
        </w:tc>
        <w:tc>
          <w:tcPr>
            <w:tcW w:w="2013" w:type="dxa"/>
          </w:tcPr>
          <w:p w:rsidR="00106B55" w:rsidRPr="001C77F8" w:rsidRDefault="00106B55" w:rsidP="005C32AF">
            <w:pPr>
              <w:jc w:val="center"/>
              <w:cnfStyle w:val="000000100000"/>
              <w:rPr>
                <w:b/>
                <w:color w:val="FFFFFF"/>
                <w:sz w:val="24"/>
                <w:szCs w:val="18"/>
              </w:rPr>
            </w:pPr>
            <w:r w:rsidRPr="001C77F8">
              <w:rPr>
                <w:b/>
                <w:color w:val="FFFFFF"/>
                <w:sz w:val="24"/>
                <w:szCs w:val="18"/>
              </w:rPr>
              <w:t>Objetivos de área</w:t>
            </w:r>
          </w:p>
        </w:tc>
        <w:tc>
          <w:tcPr>
            <w:tcW w:w="2268" w:type="dxa"/>
          </w:tcPr>
          <w:p w:rsidR="00106B55" w:rsidRPr="001C77F8" w:rsidRDefault="00106B55" w:rsidP="005C32AF">
            <w:pPr>
              <w:jc w:val="center"/>
              <w:cnfStyle w:val="000000100000"/>
              <w:rPr>
                <w:b/>
                <w:color w:val="FFFFFF"/>
                <w:sz w:val="24"/>
                <w:szCs w:val="18"/>
              </w:rPr>
            </w:pPr>
            <w:r w:rsidRPr="001C77F8">
              <w:rPr>
                <w:b/>
                <w:color w:val="FFFFFF"/>
                <w:sz w:val="24"/>
                <w:szCs w:val="18"/>
              </w:rPr>
              <w:t>Contenidos</w:t>
            </w:r>
          </w:p>
        </w:tc>
        <w:tc>
          <w:tcPr>
            <w:tcW w:w="1418" w:type="dxa"/>
          </w:tcPr>
          <w:p w:rsidR="00106B55" w:rsidRPr="001C77F8" w:rsidRDefault="00106B55" w:rsidP="005C32AF">
            <w:pPr>
              <w:jc w:val="center"/>
              <w:cnfStyle w:val="000000100000"/>
              <w:rPr>
                <w:b/>
                <w:color w:val="FFFFFF"/>
                <w:sz w:val="24"/>
                <w:szCs w:val="18"/>
              </w:rPr>
            </w:pPr>
            <w:r w:rsidRPr="001C77F8">
              <w:rPr>
                <w:b/>
                <w:color w:val="FFFFFF"/>
                <w:sz w:val="24"/>
                <w:szCs w:val="18"/>
              </w:rPr>
              <w:t>Contextos de uso</w:t>
            </w:r>
          </w:p>
        </w:tc>
        <w:tc>
          <w:tcPr>
            <w:tcW w:w="1701" w:type="dxa"/>
          </w:tcPr>
          <w:p w:rsidR="00106B55" w:rsidRPr="001C77F8" w:rsidRDefault="00106B55" w:rsidP="005C32AF">
            <w:pPr>
              <w:jc w:val="center"/>
              <w:cnfStyle w:val="000000100000"/>
              <w:rPr>
                <w:b/>
                <w:color w:val="FFFFFF"/>
                <w:sz w:val="24"/>
                <w:szCs w:val="18"/>
              </w:rPr>
            </w:pPr>
            <w:r w:rsidRPr="001C77F8">
              <w:rPr>
                <w:b/>
                <w:color w:val="FFFFFF"/>
                <w:sz w:val="24"/>
                <w:szCs w:val="18"/>
              </w:rPr>
              <w:t>Tipo de soporte</w:t>
            </w:r>
          </w:p>
        </w:tc>
        <w:tc>
          <w:tcPr>
            <w:tcW w:w="1868" w:type="dxa"/>
            <w:gridSpan w:val="2"/>
          </w:tcPr>
          <w:p w:rsidR="00106B55" w:rsidRPr="001C77F8" w:rsidRDefault="00106B55" w:rsidP="005C32AF">
            <w:pPr>
              <w:jc w:val="center"/>
              <w:cnfStyle w:val="000000100000"/>
              <w:rPr>
                <w:b/>
                <w:color w:val="FFFFFF"/>
                <w:sz w:val="24"/>
                <w:szCs w:val="18"/>
              </w:rPr>
            </w:pPr>
            <w:r w:rsidRPr="001C77F8">
              <w:rPr>
                <w:b/>
                <w:color w:val="FFFFFF"/>
                <w:sz w:val="24"/>
                <w:szCs w:val="18"/>
              </w:rPr>
              <w:t>Criterios de evaluación</w:t>
            </w:r>
          </w:p>
        </w:tc>
      </w:tr>
      <w:tr w:rsidR="00106B55" w:rsidRPr="00925B61" w:rsidTr="00A2123A">
        <w:trPr>
          <w:trHeight w:val="1180"/>
        </w:trPr>
        <w:tc>
          <w:tcPr>
            <w:cnfStyle w:val="001000000000"/>
            <w:tcW w:w="1757" w:type="dxa"/>
          </w:tcPr>
          <w:p w:rsidR="00106B55" w:rsidRPr="00925B61" w:rsidRDefault="00106B55" w:rsidP="005C32AF">
            <w:pPr>
              <w:rPr>
                <w:b w:val="0"/>
                <w:bCs w:val="0"/>
                <w:color w:val="0D0D0D"/>
                <w:sz w:val="24"/>
                <w:szCs w:val="24"/>
              </w:rPr>
            </w:pPr>
            <w:r w:rsidRPr="00925B61">
              <w:rPr>
                <w:color w:val="0D0D0D"/>
                <w:sz w:val="24"/>
                <w:szCs w:val="24"/>
              </w:rPr>
              <w:t>b, f, h</w:t>
            </w:r>
          </w:p>
        </w:tc>
        <w:tc>
          <w:tcPr>
            <w:tcW w:w="1980" w:type="dxa"/>
          </w:tcPr>
          <w:p w:rsidR="00106B55" w:rsidRPr="00925B61" w:rsidRDefault="00106B55" w:rsidP="005C32AF">
            <w:pPr>
              <w:cnfStyle w:val="000000000000"/>
              <w:rPr>
                <w:b/>
                <w:color w:val="0D0D0D"/>
                <w:sz w:val="24"/>
                <w:szCs w:val="24"/>
              </w:rPr>
            </w:pPr>
            <w:r w:rsidRPr="00925B61">
              <w:rPr>
                <w:b/>
                <w:color w:val="0D0D0D"/>
                <w:sz w:val="24"/>
                <w:szCs w:val="24"/>
              </w:rPr>
              <w:t>1,2,4,7, 8</w:t>
            </w:r>
          </w:p>
        </w:tc>
        <w:tc>
          <w:tcPr>
            <w:tcW w:w="1870" w:type="dxa"/>
          </w:tcPr>
          <w:p w:rsidR="00106B55" w:rsidRPr="00925B61" w:rsidRDefault="00106B55" w:rsidP="005C32AF">
            <w:pPr>
              <w:cnfStyle w:val="000000000000"/>
              <w:rPr>
                <w:b/>
                <w:color w:val="0D0D0D"/>
                <w:sz w:val="24"/>
                <w:szCs w:val="24"/>
              </w:rPr>
            </w:pPr>
            <w:r w:rsidRPr="00925B61">
              <w:rPr>
                <w:b/>
                <w:color w:val="0D0D0D"/>
                <w:sz w:val="24"/>
                <w:szCs w:val="24"/>
              </w:rPr>
              <w:t>L</w:t>
            </w:r>
            <w:r>
              <w:rPr>
                <w:b/>
                <w:color w:val="0D0D0D"/>
                <w:sz w:val="24"/>
                <w:szCs w:val="24"/>
              </w:rPr>
              <w:t>engua, M</w:t>
            </w:r>
            <w:r w:rsidRPr="00925B61">
              <w:rPr>
                <w:b/>
                <w:color w:val="0D0D0D"/>
                <w:sz w:val="24"/>
                <w:szCs w:val="24"/>
              </w:rPr>
              <w:t>atemáticas</w:t>
            </w:r>
          </w:p>
        </w:tc>
        <w:tc>
          <w:tcPr>
            <w:tcW w:w="2013" w:type="dxa"/>
          </w:tcPr>
          <w:p w:rsidR="00106B55" w:rsidRPr="00925B61" w:rsidRDefault="00106B55" w:rsidP="005C32AF">
            <w:pPr>
              <w:cnfStyle w:val="000000000000"/>
              <w:rPr>
                <w:b/>
                <w:color w:val="0D0D0D"/>
                <w:sz w:val="24"/>
                <w:szCs w:val="24"/>
              </w:rPr>
            </w:pPr>
            <w:r w:rsidRPr="00925B61">
              <w:rPr>
                <w:b/>
                <w:color w:val="0D0D0D"/>
                <w:sz w:val="24"/>
                <w:szCs w:val="24"/>
              </w:rPr>
              <w:t>1, 2, 3, 8, 9, 10</w:t>
            </w:r>
          </w:p>
        </w:tc>
        <w:tc>
          <w:tcPr>
            <w:tcW w:w="2268" w:type="dxa"/>
          </w:tcPr>
          <w:p w:rsidR="00106B55" w:rsidRPr="00925B61" w:rsidRDefault="00106B55" w:rsidP="005C32AF">
            <w:pPr>
              <w:cnfStyle w:val="000000000000"/>
              <w:rPr>
                <w:b/>
                <w:color w:val="0D0D0D"/>
                <w:sz w:val="24"/>
                <w:szCs w:val="24"/>
              </w:rPr>
            </w:pPr>
            <w:r w:rsidRPr="00925B61">
              <w:rPr>
                <w:b/>
                <w:color w:val="0D0D0D"/>
                <w:sz w:val="24"/>
                <w:szCs w:val="24"/>
              </w:rPr>
              <w:t>Bloque 1, 3 y 6</w:t>
            </w:r>
          </w:p>
        </w:tc>
        <w:tc>
          <w:tcPr>
            <w:tcW w:w="1418" w:type="dxa"/>
          </w:tcPr>
          <w:p w:rsidR="00106B55" w:rsidRPr="00925B61" w:rsidRDefault="00106B55" w:rsidP="005C32AF">
            <w:pPr>
              <w:cnfStyle w:val="000000000000"/>
              <w:rPr>
                <w:b/>
                <w:color w:val="0D0D0D"/>
                <w:sz w:val="24"/>
                <w:szCs w:val="24"/>
              </w:rPr>
            </w:pPr>
            <w:r w:rsidRPr="00925B61">
              <w:rPr>
                <w:b/>
                <w:color w:val="0D0D0D"/>
                <w:sz w:val="24"/>
                <w:szCs w:val="24"/>
              </w:rPr>
              <w:t>Escolar y laboral</w:t>
            </w:r>
          </w:p>
        </w:tc>
        <w:tc>
          <w:tcPr>
            <w:tcW w:w="1701" w:type="dxa"/>
          </w:tcPr>
          <w:p w:rsidR="00106B55" w:rsidRPr="00925B61" w:rsidRDefault="00106B55" w:rsidP="005C32AF">
            <w:pPr>
              <w:cnfStyle w:val="000000000000"/>
              <w:rPr>
                <w:b/>
                <w:color w:val="0D0D0D"/>
                <w:sz w:val="24"/>
                <w:szCs w:val="24"/>
              </w:rPr>
            </w:pPr>
            <w:r w:rsidRPr="00925B61">
              <w:rPr>
                <w:b/>
                <w:color w:val="0D0D0D"/>
                <w:sz w:val="24"/>
                <w:szCs w:val="24"/>
              </w:rPr>
              <w:t>Un metro, pizarra digital o de tiza</w:t>
            </w:r>
          </w:p>
        </w:tc>
        <w:tc>
          <w:tcPr>
            <w:tcW w:w="1868" w:type="dxa"/>
            <w:gridSpan w:val="2"/>
          </w:tcPr>
          <w:p w:rsidR="00106B55" w:rsidRPr="00925B61" w:rsidRDefault="00106B55" w:rsidP="005C32AF">
            <w:pPr>
              <w:cnfStyle w:val="000000000000"/>
              <w:rPr>
                <w:b/>
                <w:color w:val="0D0D0D"/>
                <w:sz w:val="24"/>
                <w:szCs w:val="24"/>
              </w:rPr>
            </w:pPr>
            <w:r w:rsidRPr="00925B61">
              <w:rPr>
                <w:b/>
                <w:color w:val="0D0D0D"/>
                <w:sz w:val="24"/>
                <w:szCs w:val="24"/>
              </w:rPr>
              <w:t>1, 2, 5, 6, 8</w:t>
            </w:r>
          </w:p>
        </w:tc>
      </w:tr>
    </w:tbl>
    <w:p w:rsidR="00544342" w:rsidRDefault="00544342"/>
    <w:sectPr w:rsidR="00544342" w:rsidSect="00106B55">
      <w:headerReference w:type="default" r:id="rId15"/>
      <w:footerReference w:type="default" r:id="rId16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1FB" w:rsidRDefault="002951FB" w:rsidP="00106B55">
      <w:pPr>
        <w:spacing w:after="0" w:line="240" w:lineRule="auto"/>
      </w:pPr>
      <w:r>
        <w:separator/>
      </w:r>
    </w:p>
  </w:endnote>
  <w:endnote w:type="continuationSeparator" w:id="0">
    <w:p w:rsidR="002951FB" w:rsidRDefault="002951FB" w:rsidP="00106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B55" w:rsidRDefault="00106B55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CRAER DE VVA. DE LOS INFANTES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="006D0D19" w:rsidRPr="006D0D19">
        <w:rPr>
          <w:rFonts w:asciiTheme="majorHAnsi" w:hAnsiTheme="majorHAnsi"/>
          <w:noProof/>
        </w:rPr>
        <w:t>2</w:t>
      </w:r>
    </w:fldSimple>
  </w:p>
  <w:p w:rsidR="00106B55" w:rsidRDefault="00106B55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1FB" w:rsidRDefault="002951FB" w:rsidP="00106B55">
      <w:pPr>
        <w:spacing w:after="0" w:line="240" w:lineRule="auto"/>
      </w:pPr>
      <w:r>
        <w:separator/>
      </w:r>
    </w:p>
  </w:footnote>
  <w:footnote w:type="continuationSeparator" w:id="0">
    <w:p w:rsidR="002951FB" w:rsidRDefault="002951FB" w:rsidP="00106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2449"/>
      <w:gridCol w:w="1785"/>
    </w:tblGrid>
    <w:tr w:rsidR="00106B55" w:rsidTr="00246515">
      <w:tc>
        <w:tcPr>
          <w:tcW w:w="4373" w:type="pct"/>
          <w:tcBorders>
            <w:bottom w:val="single" w:sz="4" w:space="0" w:color="auto"/>
          </w:tcBorders>
          <w:vAlign w:val="bottom"/>
        </w:tcPr>
        <w:p w:rsidR="00106B55" w:rsidRDefault="00106B55" w:rsidP="00246515">
          <w:pPr>
            <w:pStyle w:val="Encabezado"/>
            <w:rPr>
              <w:bCs/>
              <w:noProof/>
              <w:color w:val="76923C" w:themeColor="accent3" w:themeShade="BF"/>
              <w:sz w:val="24"/>
              <w:szCs w:val="24"/>
            </w:rPr>
          </w:pPr>
          <w:r>
            <w:rPr>
              <w:b/>
              <w:bCs/>
              <w:color w:val="76923C" w:themeColor="accent3" w:themeShade="BF"/>
              <w:sz w:val="24"/>
              <w:szCs w:val="24"/>
            </w:rPr>
            <w:t>[</w:t>
          </w:r>
          <w:sdt>
            <w:sdtP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ES"/>
              </w:rPr>
              <w:alias w:val="Título"/>
              <w:id w:val="77677295"/>
              <w:placeholder>
                <w:docPart w:val="7990B553608C4D48A2BBD15C07086FA2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A72B22">
                <w:rPr>
                  <w:rFonts w:ascii="Tahoma" w:eastAsia="Times New Roman" w:hAnsi="Tahoma" w:cs="Tahoma"/>
                  <w:b/>
                  <w:bCs/>
                  <w:sz w:val="20"/>
                  <w:szCs w:val="20"/>
                  <w:lang w:eastAsia="es-ES"/>
                </w:rPr>
                <w:t xml:space="preserve">La </w:t>
              </w:r>
              <w:r w:rsidR="00246515">
                <w:rPr>
                  <w:rFonts w:ascii="Tahoma" w:eastAsia="Times New Roman" w:hAnsi="Tahoma" w:cs="Tahoma"/>
                  <w:b/>
                  <w:bCs/>
                  <w:sz w:val="20"/>
                  <w:szCs w:val="20"/>
                  <w:lang w:eastAsia="es-ES"/>
                </w:rPr>
                <w:t>programación por competencias</w:t>
              </w:r>
              <w:r w:rsidR="00A72B22">
                <w:rPr>
                  <w:rFonts w:ascii="Tahoma" w:eastAsia="Times New Roman" w:hAnsi="Tahoma" w:cs="Tahoma"/>
                  <w:b/>
                  <w:bCs/>
                  <w:sz w:val="20"/>
                  <w:szCs w:val="20"/>
                  <w:lang w:eastAsia="es-ES"/>
                </w:rPr>
                <w:t>.</w:t>
              </w:r>
            </w:sdtContent>
          </w:sdt>
          <w:r>
            <w:rPr>
              <w:b/>
              <w:bCs/>
              <w:color w:val="76923C" w:themeColor="accent3" w:themeShade="BF"/>
              <w:sz w:val="24"/>
              <w:szCs w:val="24"/>
            </w:rPr>
            <w:t>]</w:t>
          </w:r>
        </w:p>
      </w:tc>
      <w:tc>
        <w:tcPr>
          <w:tcW w:w="627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center"/>
        </w:tcPr>
        <w:p w:rsidR="00106B55" w:rsidRPr="0037686E" w:rsidRDefault="0037686E" w:rsidP="0037686E">
          <w:pPr>
            <w:pStyle w:val="Encabezado"/>
            <w:spacing w:line="276" w:lineRule="auto"/>
            <w:jc w:val="center"/>
            <w:rPr>
              <w:rFonts w:eastAsia="Times New Roman"/>
              <w:b/>
              <w:color w:val="FFFFFF" w:themeColor="background1"/>
              <w:sz w:val="28"/>
            </w:rPr>
          </w:pPr>
          <w:r>
            <w:rPr>
              <w:b/>
              <w:color w:val="FFFFFF" w:themeColor="background1"/>
              <w:sz w:val="28"/>
            </w:rPr>
            <w:t>2010</w:t>
          </w:r>
        </w:p>
      </w:tc>
    </w:tr>
  </w:tbl>
  <w:p w:rsidR="00106B55" w:rsidRPr="00A72B22" w:rsidRDefault="00A72B22" w:rsidP="00A72B22">
    <w:pPr>
      <w:pStyle w:val="Encabezado"/>
      <w:shd w:val="clear" w:color="auto" w:fill="F2F2F2" w:themeFill="background1" w:themeFillShade="F2"/>
      <w:jc w:val="center"/>
      <w:rPr>
        <w:b/>
      </w:rPr>
    </w:pPr>
    <w:r w:rsidRPr="00A72B22">
      <w:rPr>
        <w:b/>
      </w:rPr>
      <w:t>EJEMPLIFICACIÓN DE TAREAS POR COMPETENCIA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75B6E"/>
    <w:multiLevelType w:val="hybridMultilevel"/>
    <w:tmpl w:val="9AC27A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D0173B"/>
    <w:multiLevelType w:val="hybridMultilevel"/>
    <w:tmpl w:val="AB32380C"/>
    <w:lvl w:ilvl="0" w:tplc="8FE6F8BA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6B55"/>
    <w:rsid w:val="00062BAF"/>
    <w:rsid w:val="000715E5"/>
    <w:rsid w:val="00074DBD"/>
    <w:rsid w:val="000929E9"/>
    <w:rsid w:val="000B5A93"/>
    <w:rsid w:val="000E6735"/>
    <w:rsid w:val="000F0A76"/>
    <w:rsid w:val="00106B55"/>
    <w:rsid w:val="00242E68"/>
    <w:rsid w:val="00246515"/>
    <w:rsid w:val="00273B40"/>
    <w:rsid w:val="002951FB"/>
    <w:rsid w:val="002B5503"/>
    <w:rsid w:val="00372926"/>
    <w:rsid w:val="0037686E"/>
    <w:rsid w:val="00411F72"/>
    <w:rsid w:val="00544342"/>
    <w:rsid w:val="0059737E"/>
    <w:rsid w:val="005A578D"/>
    <w:rsid w:val="005C7802"/>
    <w:rsid w:val="00626EC6"/>
    <w:rsid w:val="00687318"/>
    <w:rsid w:val="006B7984"/>
    <w:rsid w:val="006C4B0C"/>
    <w:rsid w:val="006D0438"/>
    <w:rsid w:val="006D0D19"/>
    <w:rsid w:val="00794B61"/>
    <w:rsid w:val="00880519"/>
    <w:rsid w:val="00A2123A"/>
    <w:rsid w:val="00A71670"/>
    <w:rsid w:val="00A72B22"/>
    <w:rsid w:val="00B06718"/>
    <w:rsid w:val="00B11F2A"/>
    <w:rsid w:val="00B32AD0"/>
    <w:rsid w:val="00BE1597"/>
    <w:rsid w:val="00CE4940"/>
    <w:rsid w:val="00CF1810"/>
    <w:rsid w:val="00D17875"/>
    <w:rsid w:val="00D24D2D"/>
    <w:rsid w:val="00D250F1"/>
    <w:rsid w:val="00D43925"/>
    <w:rsid w:val="00DC7CD1"/>
    <w:rsid w:val="00E225D2"/>
    <w:rsid w:val="00EA0EF2"/>
    <w:rsid w:val="00FE1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B55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06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6B55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06B5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6B55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06B5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6B55"/>
    <w:rPr>
      <w:rFonts w:ascii="Calibri" w:eastAsia="Calibri" w:hAnsi="Calibri" w:cs="Times New Roman"/>
    </w:rPr>
  </w:style>
  <w:style w:type="table" w:styleId="Sombreadoclaro-nfasis4">
    <w:name w:val="Light Shading Accent 4"/>
    <w:basedOn w:val="Tablanormal"/>
    <w:uiPriority w:val="60"/>
    <w:rsid w:val="0024651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Prrafodelista">
    <w:name w:val="List Paragraph"/>
    <w:basedOn w:val="Normal"/>
    <w:uiPriority w:val="34"/>
    <w:qFormat/>
    <w:rsid w:val="000E6735"/>
    <w:pPr>
      <w:ind w:left="720"/>
      <w:contextualSpacing/>
    </w:pPr>
  </w:style>
  <w:style w:type="table" w:styleId="Sombreadomedio2-nfasis4">
    <w:name w:val="Medium Shading 2 Accent 4"/>
    <w:basedOn w:val="Tablanormal"/>
    <w:uiPriority w:val="64"/>
    <w:rsid w:val="00A212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4.bin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5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990B553608C4D48A2BBD15C07086F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DD7861-053C-42BB-AA11-73DF6BA61C9D}"/>
      </w:docPartPr>
      <w:docPartBody>
        <w:p w:rsidR="00F80505" w:rsidRDefault="00FF2FA9" w:rsidP="00FF2FA9">
          <w:pPr>
            <w:pStyle w:val="7990B553608C4D48A2BBD15C07086FA2"/>
          </w:pPr>
          <w:r>
            <w:rPr>
              <w:b/>
              <w:bCs/>
              <w:caps/>
              <w:sz w:val="24"/>
              <w:szCs w:val="24"/>
            </w:rPr>
            <w:t>Escriba el título del documento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FF2FA9"/>
    <w:rsid w:val="00164C88"/>
    <w:rsid w:val="002C5812"/>
    <w:rsid w:val="00406046"/>
    <w:rsid w:val="00AB149F"/>
    <w:rsid w:val="00BD64FD"/>
    <w:rsid w:val="00CE6891"/>
    <w:rsid w:val="00E9752B"/>
    <w:rsid w:val="00F80505"/>
    <w:rsid w:val="00FF2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5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7990B553608C4D48A2BBD15C07086FA2">
    <w:name w:val="7990B553608C4D48A2BBD15C07086FA2"/>
    <w:rsid w:val="00FF2FA9"/>
  </w:style>
  <w:style w:type="paragraph" w:customStyle="1" w:styleId="F879D0DD41964BE5941A11FDC5FE47B5">
    <w:name w:val="F879D0DD41964BE5941A11FDC5FE47B5"/>
    <w:rsid w:val="00FF2FA9"/>
  </w:style>
  <w:style w:type="paragraph" w:customStyle="1" w:styleId="26BDC5DEF2794166BCF69AB982C96F31">
    <w:name w:val="26BDC5DEF2794166BCF69AB982C96F31"/>
    <w:rsid w:val="00FF2FA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813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La programación por competencias.</vt:lpstr>
    </vt:vector>
  </TitlesOfParts>
  <Company> </Company>
  <LinksUpToDate>false</LinksUpToDate>
  <CharactersWithSpaces>5280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programación por competencias.</dc:title>
  <dc:subject/>
  <dc:creator> </dc:creator>
  <cp:keywords/>
  <dc:description/>
  <cp:lastModifiedBy> </cp:lastModifiedBy>
  <cp:revision>2</cp:revision>
  <dcterms:created xsi:type="dcterms:W3CDTF">2010-11-23T10:05:00Z</dcterms:created>
  <dcterms:modified xsi:type="dcterms:W3CDTF">2010-11-23T10:05:00Z</dcterms:modified>
</cp:coreProperties>
</file>